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62F7DA" w14:textId="77777777" w:rsidR="00E03502" w:rsidRPr="00731CF2" w:rsidRDefault="00E03502" w:rsidP="00E03502">
      <w:pPr>
        <w:spacing w:after="0" w:line="240" w:lineRule="auto"/>
        <w:ind w:hanging="2"/>
        <w:jc w:val="center"/>
        <w:rPr>
          <w:rFonts w:ascii="Times New Roman" w:hAnsi="Times New Roman" w:cs="Times New Roman"/>
          <w:lang w:eastAsia="ru-RU"/>
        </w:rPr>
      </w:pPr>
      <w:r w:rsidRPr="00731CF2">
        <w:rPr>
          <w:rFonts w:ascii="Times New Roman" w:hAnsi="Times New Roman" w:cs="Times New Roman"/>
          <w:noProof/>
          <w:lang w:val="en-US" w:eastAsia="en-US"/>
        </w:rPr>
        <w:drawing>
          <wp:inline distT="0" distB="0" distL="0" distR="0" wp14:anchorId="02FCA481" wp14:editId="313FAD59">
            <wp:extent cx="447675" cy="609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7675" cy="609600"/>
                    </a:xfrm>
                    <a:prstGeom prst="rect">
                      <a:avLst/>
                    </a:prstGeom>
                    <a:noFill/>
                    <a:ln>
                      <a:noFill/>
                    </a:ln>
                  </pic:spPr>
                </pic:pic>
              </a:graphicData>
            </a:graphic>
          </wp:inline>
        </w:drawing>
      </w:r>
    </w:p>
    <w:p w14:paraId="08CB4C1A" w14:textId="77777777" w:rsidR="00E03502" w:rsidRPr="00731CF2" w:rsidRDefault="00E03502" w:rsidP="00E03502">
      <w:pPr>
        <w:spacing w:after="0" w:line="240" w:lineRule="auto"/>
        <w:jc w:val="center"/>
        <w:rPr>
          <w:rFonts w:ascii="Times New Roman" w:hAnsi="Times New Roman" w:cs="Times New Roman"/>
          <w:sz w:val="12"/>
          <w:szCs w:val="12"/>
          <w:lang w:eastAsia="ru-RU"/>
        </w:rPr>
      </w:pPr>
    </w:p>
    <w:p w14:paraId="7A33361E" w14:textId="77777777" w:rsidR="00E03502" w:rsidRPr="00731CF2" w:rsidRDefault="00E03502" w:rsidP="00E03502">
      <w:pPr>
        <w:spacing w:after="0" w:line="240" w:lineRule="auto"/>
        <w:ind w:left="2" w:hanging="4"/>
        <w:jc w:val="center"/>
        <w:rPr>
          <w:rFonts w:ascii="Times New Roman" w:hAnsi="Times New Roman" w:cs="Times New Roman"/>
          <w:sz w:val="36"/>
          <w:szCs w:val="36"/>
          <w:lang w:val="ru-RU" w:eastAsia="ru-RU"/>
        </w:rPr>
      </w:pPr>
      <w:r w:rsidRPr="00731CF2">
        <w:rPr>
          <w:rFonts w:ascii="Times New Roman" w:hAnsi="Times New Roman" w:cs="Times New Roman"/>
          <w:b/>
          <w:bCs/>
          <w:color w:val="000000"/>
          <w:sz w:val="36"/>
          <w:szCs w:val="36"/>
          <w:lang w:val="ru-RU" w:eastAsia="ru-RU"/>
        </w:rPr>
        <w:t>СКВИРСЬКА МІСЬКА РАДА</w:t>
      </w:r>
    </w:p>
    <w:p w14:paraId="19B01157" w14:textId="77777777" w:rsidR="00E03502" w:rsidRPr="00731CF2" w:rsidRDefault="00E03502" w:rsidP="00E03502">
      <w:pPr>
        <w:spacing w:after="0" w:line="240" w:lineRule="auto"/>
        <w:ind w:left="2" w:hanging="4"/>
        <w:jc w:val="center"/>
        <w:rPr>
          <w:rFonts w:ascii="Times New Roman" w:hAnsi="Times New Roman" w:cs="Times New Roman"/>
          <w:b/>
          <w:bCs/>
          <w:color w:val="000000"/>
          <w:sz w:val="36"/>
          <w:szCs w:val="36"/>
          <w:lang w:val="ru-RU" w:eastAsia="ru-RU"/>
        </w:rPr>
      </w:pPr>
      <w:r w:rsidRPr="00731CF2">
        <w:rPr>
          <w:rFonts w:ascii="Times New Roman" w:hAnsi="Times New Roman" w:cs="Times New Roman"/>
          <w:b/>
          <w:bCs/>
          <w:color w:val="000000"/>
          <w:sz w:val="36"/>
          <w:szCs w:val="36"/>
          <w:lang w:val="ru-RU" w:eastAsia="ru-RU"/>
        </w:rPr>
        <w:t>ВИКОНАВЧИЙ КОМІТЕТ</w:t>
      </w:r>
    </w:p>
    <w:p w14:paraId="1295F493" w14:textId="77777777" w:rsidR="00E03502" w:rsidRPr="00731CF2" w:rsidRDefault="00E03502" w:rsidP="00E03502">
      <w:pPr>
        <w:spacing w:after="0" w:line="240" w:lineRule="auto"/>
        <w:jc w:val="center"/>
        <w:rPr>
          <w:rFonts w:ascii="Times New Roman" w:hAnsi="Times New Roman" w:cs="Times New Roman"/>
          <w:sz w:val="12"/>
          <w:szCs w:val="12"/>
          <w:lang w:val="ru-RU" w:eastAsia="ru-RU"/>
        </w:rPr>
      </w:pPr>
    </w:p>
    <w:p w14:paraId="1DD46733" w14:textId="77777777" w:rsidR="00E03502" w:rsidRPr="00731CF2" w:rsidRDefault="00E03502" w:rsidP="00E03502">
      <w:pPr>
        <w:spacing w:after="0" w:line="240" w:lineRule="auto"/>
        <w:ind w:left="2" w:hanging="4"/>
        <w:jc w:val="center"/>
        <w:rPr>
          <w:rFonts w:ascii="Times New Roman" w:hAnsi="Times New Roman" w:cs="Times New Roman"/>
          <w:sz w:val="36"/>
          <w:szCs w:val="36"/>
          <w:lang w:val="ru-RU" w:eastAsia="ru-RU"/>
        </w:rPr>
      </w:pPr>
      <w:r w:rsidRPr="00731CF2">
        <w:rPr>
          <w:rFonts w:ascii="Times New Roman" w:hAnsi="Times New Roman" w:cs="Times New Roman"/>
          <w:sz w:val="36"/>
          <w:szCs w:val="36"/>
          <w:lang w:val="ru-RU" w:eastAsia="ru-RU"/>
        </w:rPr>
        <w:t> </w:t>
      </w:r>
      <w:r w:rsidRPr="00731CF2">
        <w:rPr>
          <w:rFonts w:ascii="Times New Roman" w:hAnsi="Times New Roman" w:cs="Times New Roman"/>
          <w:b/>
          <w:bCs/>
          <w:color w:val="000000"/>
          <w:sz w:val="36"/>
          <w:szCs w:val="36"/>
          <w:lang w:val="ru-RU" w:eastAsia="ru-RU"/>
        </w:rPr>
        <w:t xml:space="preserve">Р І Ш Е Н </w:t>
      </w:r>
      <w:proofErr w:type="spellStart"/>
      <w:r w:rsidRPr="00731CF2">
        <w:rPr>
          <w:rFonts w:ascii="Times New Roman" w:hAnsi="Times New Roman" w:cs="Times New Roman"/>
          <w:b/>
          <w:bCs/>
          <w:color w:val="000000"/>
          <w:sz w:val="36"/>
          <w:szCs w:val="36"/>
          <w:lang w:val="ru-RU" w:eastAsia="ru-RU"/>
        </w:rPr>
        <w:t>Н</w:t>
      </w:r>
      <w:proofErr w:type="spellEnd"/>
      <w:r w:rsidRPr="00731CF2">
        <w:rPr>
          <w:rFonts w:ascii="Times New Roman" w:hAnsi="Times New Roman" w:cs="Times New Roman"/>
          <w:b/>
          <w:bCs/>
          <w:color w:val="000000"/>
          <w:sz w:val="36"/>
          <w:szCs w:val="36"/>
          <w:lang w:val="ru-RU" w:eastAsia="ru-RU"/>
        </w:rPr>
        <w:t xml:space="preserve"> Я</w:t>
      </w:r>
    </w:p>
    <w:p w14:paraId="7887C10D" w14:textId="77777777" w:rsidR="00E03502" w:rsidRPr="00731CF2" w:rsidRDefault="00E03502" w:rsidP="00E03502">
      <w:pPr>
        <w:spacing w:after="0" w:line="240" w:lineRule="auto"/>
        <w:ind w:hanging="2"/>
        <w:jc w:val="center"/>
        <w:rPr>
          <w:rFonts w:ascii="Times New Roman" w:hAnsi="Times New Roman" w:cs="Times New Roman"/>
          <w:lang w:eastAsia="ru-RU"/>
        </w:rPr>
      </w:pPr>
      <w:r w:rsidRPr="00731CF2">
        <w:rPr>
          <w:rFonts w:ascii="Times New Roman" w:hAnsi="Times New Roman" w:cs="Times New Roman"/>
          <w:lang w:val="ru-RU" w:eastAsia="ru-RU"/>
        </w:rPr>
        <w:t> </w:t>
      </w:r>
    </w:p>
    <w:p w14:paraId="0B061267" w14:textId="24AC1E2A" w:rsidR="00E03502" w:rsidRPr="008D0445" w:rsidRDefault="00E03502" w:rsidP="00E03502">
      <w:pPr>
        <w:spacing w:after="0" w:line="240" w:lineRule="auto"/>
        <w:ind w:left="1" w:hanging="3"/>
        <w:rPr>
          <w:rFonts w:ascii="Times New Roman" w:hAnsi="Times New Roman" w:cs="Times New Roman"/>
          <w:b/>
          <w:bCs/>
          <w:sz w:val="26"/>
          <w:szCs w:val="26"/>
          <w:lang w:eastAsia="ru-RU"/>
        </w:rPr>
      </w:pPr>
      <w:proofErr w:type="spellStart"/>
      <w:r w:rsidRPr="005A7BA6">
        <w:rPr>
          <w:rFonts w:ascii="Times New Roman" w:hAnsi="Times New Roman" w:cs="Times New Roman"/>
          <w:b/>
          <w:bCs/>
          <w:color w:val="000000"/>
          <w:sz w:val="26"/>
          <w:szCs w:val="26"/>
          <w:lang w:val="ru-RU" w:eastAsia="ru-RU"/>
        </w:rPr>
        <w:t>від</w:t>
      </w:r>
      <w:proofErr w:type="spellEnd"/>
      <w:r w:rsidRPr="005A7BA6">
        <w:rPr>
          <w:rFonts w:ascii="Times New Roman" w:hAnsi="Times New Roman" w:cs="Times New Roman"/>
          <w:b/>
          <w:bCs/>
          <w:color w:val="000000"/>
          <w:sz w:val="26"/>
          <w:szCs w:val="26"/>
          <w:lang w:val="ru-RU" w:eastAsia="ru-RU"/>
        </w:rPr>
        <w:t xml:space="preserve"> 06</w:t>
      </w:r>
      <w:r w:rsidRPr="005A7BA6">
        <w:rPr>
          <w:rFonts w:ascii="Times New Roman" w:hAnsi="Times New Roman" w:cs="Times New Roman"/>
          <w:b/>
          <w:bCs/>
          <w:color w:val="000000"/>
          <w:sz w:val="26"/>
          <w:szCs w:val="26"/>
          <w:lang w:eastAsia="ru-RU"/>
        </w:rPr>
        <w:t xml:space="preserve"> червня</w:t>
      </w:r>
      <w:r w:rsidRPr="005A7BA6">
        <w:rPr>
          <w:rFonts w:ascii="Times New Roman" w:hAnsi="Times New Roman" w:cs="Times New Roman"/>
          <w:b/>
          <w:bCs/>
          <w:color w:val="000000"/>
          <w:sz w:val="26"/>
          <w:szCs w:val="26"/>
          <w:lang w:val="ru-RU" w:eastAsia="ru-RU"/>
        </w:rPr>
        <w:t xml:space="preserve"> 202</w:t>
      </w:r>
      <w:r w:rsidRPr="005A7BA6">
        <w:rPr>
          <w:rFonts w:ascii="Times New Roman" w:hAnsi="Times New Roman" w:cs="Times New Roman"/>
          <w:b/>
          <w:bCs/>
          <w:color w:val="000000"/>
          <w:sz w:val="26"/>
          <w:szCs w:val="26"/>
          <w:lang w:eastAsia="ru-RU"/>
        </w:rPr>
        <w:t>3</w:t>
      </w:r>
      <w:r w:rsidRPr="005A7BA6">
        <w:rPr>
          <w:rFonts w:ascii="Times New Roman" w:hAnsi="Times New Roman" w:cs="Times New Roman"/>
          <w:b/>
          <w:bCs/>
          <w:color w:val="000000"/>
          <w:sz w:val="26"/>
          <w:szCs w:val="26"/>
          <w:lang w:val="ru-RU" w:eastAsia="ru-RU"/>
        </w:rPr>
        <w:t xml:space="preserve"> року</w:t>
      </w:r>
      <w:r w:rsidRPr="005A7BA6">
        <w:rPr>
          <w:rFonts w:ascii="Times New Roman" w:hAnsi="Times New Roman" w:cs="Times New Roman"/>
          <w:b/>
          <w:bCs/>
          <w:color w:val="000000"/>
          <w:sz w:val="26"/>
          <w:szCs w:val="26"/>
          <w:lang w:eastAsia="ru-RU"/>
        </w:rPr>
        <w:tab/>
        <w:t xml:space="preserve">               </w:t>
      </w:r>
      <w:r w:rsidR="00D348FC">
        <w:rPr>
          <w:rFonts w:ascii="Times New Roman" w:hAnsi="Times New Roman" w:cs="Times New Roman"/>
          <w:b/>
          <w:bCs/>
          <w:color w:val="000000"/>
          <w:sz w:val="26"/>
          <w:szCs w:val="26"/>
          <w:lang w:eastAsia="ru-RU"/>
        </w:rPr>
        <w:t xml:space="preserve">        </w:t>
      </w:r>
      <w:r w:rsidRPr="005A7BA6">
        <w:rPr>
          <w:rFonts w:ascii="Times New Roman" w:hAnsi="Times New Roman" w:cs="Times New Roman"/>
          <w:b/>
          <w:bCs/>
          <w:color w:val="000000"/>
          <w:sz w:val="26"/>
          <w:szCs w:val="26"/>
          <w:lang w:val="ru-RU" w:eastAsia="ru-RU"/>
        </w:rPr>
        <w:t>м. Сквира</w:t>
      </w:r>
      <w:r w:rsidRPr="005A7BA6">
        <w:rPr>
          <w:rFonts w:ascii="Times New Roman" w:hAnsi="Times New Roman" w:cs="Times New Roman"/>
          <w:b/>
          <w:bCs/>
          <w:color w:val="000000"/>
          <w:sz w:val="26"/>
          <w:szCs w:val="26"/>
          <w:lang w:eastAsia="ru-RU"/>
        </w:rPr>
        <w:tab/>
      </w:r>
      <w:r w:rsidRPr="005A7BA6">
        <w:rPr>
          <w:rFonts w:ascii="Times New Roman" w:hAnsi="Times New Roman" w:cs="Times New Roman"/>
          <w:b/>
          <w:bCs/>
          <w:color w:val="000000"/>
          <w:sz w:val="26"/>
          <w:szCs w:val="26"/>
          <w:lang w:eastAsia="ru-RU"/>
        </w:rPr>
        <w:tab/>
      </w:r>
      <w:r w:rsidRPr="005A7BA6">
        <w:rPr>
          <w:rFonts w:ascii="Times New Roman" w:hAnsi="Times New Roman" w:cs="Times New Roman"/>
          <w:b/>
          <w:bCs/>
          <w:color w:val="000000"/>
          <w:sz w:val="26"/>
          <w:szCs w:val="26"/>
          <w:lang w:eastAsia="ru-RU"/>
        </w:rPr>
        <w:tab/>
      </w:r>
      <w:r w:rsidRPr="005A7BA6">
        <w:rPr>
          <w:rFonts w:ascii="Times New Roman" w:hAnsi="Times New Roman" w:cs="Times New Roman"/>
          <w:b/>
          <w:bCs/>
          <w:color w:val="000000"/>
          <w:sz w:val="26"/>
          <w:szCs w:val="26"/>
          <w:lang w:eastAsia="ru-RU"/>
        </w:rPr>
        <w:tab/>
      </w:r>
      <w:r w:rsidRPr="008D0445">
        <w:rPr>
          <w:rFonts w:ascii="Times New Roman" w:hAnsi="Times New Roman" w:cs="Times New Roman"/>
          <w:b/>
          <w:bCs/>
          <w:sz w:val="26"/>
          <w:szCs w:val="26"/>
          <w:lang w:eastAsia="ru-RU"/>
        </w:rPr>
        <w:t xml:space="preserve">  </w:t>
      </w:r>
      <w:r w:rsidR="008D0445" w:rsidRPr="008D0445">
        <w:rPr>
          <w:rFonts w:ascii="Times New Roman" w:hAnsi="Times New Roman" w:cs="Times New Roman"/>
          <w:b/>
          <w:bCs/>
          <w:sz w:val="26"/>
          <w:szCs w:val="26"/>
          <w:lang w:eastAsia="ru-RU"/>
        </w:rPr>
        <w:t xml:space="preserve">   </w:t>
      </w:r>
      <w:r w:rsidR="00D348FC" w:rsidRPr="008D0445">
        <w:rPr>
          <w:rFonts w:ascii="Times New Roman" w:hAnsi="Times New Roman" w:cs="Times New Roman"/>
          <w:b/>
          <w:bCs/>
          <w:sz w:val="26"/>
          <w:szCs w:val="26"/>
          <w:lang w:eastAsia="ru-RU"/>
        </w:rPr>
        <w:t xml:space="preserve">  </w:t>
      </w:r>
      <w:r w:rsidRPr="008D0445">
        <w:rPr>
          <w:rFonts w:ascii="Times New Roman" w:hAnsi="Times New Roman" w:cs="Times New Roman"/>
          <w:b/>
          <w:bCs/>
          <w:sz w:val="26"/>
          <w:szCs w:val="26"/>
          <w:lang w:eastAsia="ru-RU"/>
        </w:rPr>
        <w:t xml:space="preserve">   </w:t>
      </w:r>
      <w:r w:rsidRPr="008D0445">
        <w:rPr>
          <w:rFonts w:ascii="Times New Roman" w:hAnsi="Times New Roman" w:cs="Times New Roman"/>
          <w:b/>
          <w:bCs/>
          <w:sz w:val="26"/>
          <w:szCs w:val="26"/>
          <w:lang w:val="ru-RU" w:eastAsia="ru-RU"/>
        </w:rPr>
        <w:t xml:space="preserve">№ </w:t>
      </w:r>
      <w:r w:rsidR="008D0445" w:rsidRPr="008D0445">
        <w:rPr>
          <w:rFonts w:ascii="Times New Roman" w:hAnsi="Times New Roman" w:cs="Times New Roman"/>
          <w:b/>
          <w:bCs/>
          <w:sz w:val="26"/>
          <w:szCs w:val="26"/>
          <w:lang w:val="ru-RU" w:eastAsia="ru-RU"/>
        </w:rPr>
        <w:t>17</w:t>
      </w:r>
      <w:r w:rsidRPr="008D0445">
        <w:rPr>
          <w:rFonts w:ascii="Times New Roman" w:hAnsi="Times New Roman" w:cs="Times New Roman"/>
          <w:b/>
          <w:bCs/>
          <w:sz w:val="26"/>
          <w:szCs w:val="26"/>
          <w:lang w:eastAsia="ru-RU"/>
        </w:rPr>
        <w:t>/16</w:t>
      </w:r>
    </w:p>
    <w:p w14:paraId="5E4FAF08" w14:textId="5063EDFF" w:rsidR="0077504B" w:rsidRPr="005A7BA6" w:rsidRDefault="0077504B" w:rsidP="00EC7E99">
      <w:pPr>
        <w:spacing w:after="0"/>
        <w:jc w:val="both"/>
        <w:rPr>
          <w:rFonts w:ascii="Times New Roman" w:hAnsi="Times New Roman" w:cs="Times New Roman"/>
          <w:b/>
          <w:sz w:val="26"/>
          <w:szCs w:val="26"/>
        </w:rPr>
      </w:pPr>
    </w:p>
    <w:p w14:paraId="33234C8F" w14:textId="77777777" w:rsidR="003444D8" w:rsidRPr="005A7BA6" w:rsidRDefault="007157D3" w:rsidP="00475B10">
      <w:pPr>
        <w:spacing w:after="0" w:line="240" w:lineRule="auto"/>
        <w:jc w:val="both"/>
        <w:rPr>
          <w:rFonts w:ascii="Times New Roman" w:hAnsi="Times New Roman" w:cs="Times New Roman"/>
          <w:b/>
          <w:sz w:val="26"/>
          <w:szCs w:val="26"/>
        </w:rPr>
      </w:pPr>
      <w:r w:rsidRPr="005A7BA6">
        <w:rPr>
          <w:rFonts w:ascii="Times New Roman" w:hAnsi="Times New Roman" w:cs="Times New Roman"/>
          <w:b/>
          <w:sz w:val="26"/>
          <w:szCs w:val="26"/>
        </w:rPr>
        <w:t xml:space="preserve">Про </w:t>
      </w:r>
      <w:r w:rsidR="003444D8" w:rsidRPr="005A7BA6">
        <w:rPr>
          <w:rFonts w:ascii="Times New Roman" w:hAnsi="Times New Roman" w:cs="Times New Roman"/>
          <w:b/>
          <w:sz w:val="26"/>
          <w:szCs w:val="26"/>
        </w:rPr>
        <w:t>внесення змін до</w:t>
      </w:r>
      <w:r w:rsidR="004432EE" w:rsidRPr="005A7BA6">
        <w:rPr>
          <w:rFonts w:ascii="Times New Roman" w:hAnsi="Times New Roman" w:cs="Times New Roman"/>
          <w:b/>
          <w:sz w:val="26"/>
          <w:szCs w:val="26"/>
        </w:rPr>
        <w:t xml:space="preserve"> </w:t>
      </w:r>
      <w:r w:rsidR="00EE6065" w:rsidRPr="005A7BA6">
        <w:rPr>
          <w:rFonts w:ascii="Times New Roman" w:hAnsi="Times New Roman" w:cs="Times New Roman"/>
          <w:b/>
          <w:sz w:val="26"/>
          <w:szCs w:val="26"/>
        </w:rPr>
        <w:t>інформаційної</w:t>
      </w:r>
    </w:p>
    <w:p w14:paraId="24EEDA8E" w14:textId="77777777" w:rsidR="00E03502" w:rsidRPr="005A7BA6" w:rsidRDefault="00EE6065" w:rsidP="00475B10">
      <w:pPr>
        <w:spacing w:after="0" w:line="240" w:lineRule="auto"/>
        <w:jc w:val="both"/>
        <w:rPr>
          <w:rFonts w:ascii="Times New Roman" w:hAnsi="Times New Roman" w:cs="Times New Roman"/>
          <w:b/>
          <w:sz w:val="26"/>
          <w:szCs w:val="26"/>
        </w:rPr>
      </w:pPr>
      <w:r w:rsidRPr="005A7BA6">
        <w:rPr>
          <w:rFonts w:ascii="Times New Roman" w:hAnsi="Times New Roman" w:cs="Times New Roman"/>
          <w:b/>
          <w:sz w:val="26"/>
          <w:szCs w:val="26"/>
        </w:rPr>
        <w:t xml:space="preserve">картки </w:t>
      </w:r>
      <w:r w:rsidR="004432EE" w:rsidRPr="005A7BA6">
        <w:rPr>
          <w:rFonts w:ascii="Times New Roman" w:hAnsi="Times New Roman" w:cs="Times New Roman"/>
          <w:b/>
          <w:sz w:val="26"/>
          <w:szCs w:val="26"/>
        </w:rPr>
        <w:t>адмініс</w:t>
      </w:r>
      <w:r w:rsidR="007157D3" w:rsidRPr="005A7BA6">
        <w:rPr>
          <w:rFonts w:ascii="Times New Roman" w:hAnsi="Times New Roman" w:cs="Times New Roman"/>
          <w:b/>
          <w:sz w:val="26"/>
          <w:szCs w:val="26"/>
        </w:rPr>
        <w:t>тративної</w:t>
      </w:r>
      <w:r w:rsidR="00EC7E99" w:rsidRPr="005A7BA6">
        <w:rPr>
          <w:rFonts w:ascii="Times New Roman" w:hAnsi="Times New Roman" w:cs="Times New Roman"/>
          <w:b/>
          <w:sz w:val="26"/>
          <w:szCs w:val="26"/>
        </w:rPr>
        <w:t xml:space="preserve"> послуг</w:t>
      </w:r>
      <w:r w:rsidR="007157D3" w:rsidRPr="005A7BA6">
        <w:rPr>
          <w:rFonts w:ascii="Times New Roman" w:hAnsi="Times New Roman" w:cs="Times New Roman"/>
          <w:b/>
          <w:sz w:val="26"/>
          <w:szCs w:val="26"/>
        </w:rPr>
        <w:t>и</w:t>
      </w:r>
      <w:r w:rsidR="00634490" w:rsidRPr="005A7BA6">
        <w:rPr>
          <w:rFonts w:ascii="Times New Roman" w:hAnsi="Times New Roman" w:cs="Times New Roman"/>
          <w:b/>
          <w:sz w:val="26"/>
          <w:szCs w:val="26"/>
        </w:rPr>
        <w:t>,</w:t>
      </w:r>
    </w:p>
    <w:p w14:paraId="07B5A6B1" w14:textId="7A434E1A" w:rsidR="00634490" w:rsidRPr="005A7BA6" w:rsidRDefault="00634490" w:rsidP="00475B10">
      <w:pPr>
        <w:spacing w:after="0" w:line="240" w:lineRule="auto"/>
        <w:jc w:val="both"/>
        <w:rPr>
          <w:rFonts w:ascii="Times New Roman" w:hAnsi="Times New Roman" w:cs="Times New Roman"/>
          <w:b/>
          <w:sz w:val="26"/>
          <w:szCs w:val="26"/>
        </w:rPr>
      </w:pPr>
      <w:r w:rsidRPr="005A7BA6">
        <w:rPr>
          <w:rFonts w:ascii="Times New Roman" w:hAnsi="Times New Roman" w:cs="Times New Roman"/>
          <w:b/>
          <w:sz w:val="26"/>
          <w:szCs w:val="26"/>
        </w:rPr>
        <w:t xml:space="preserve">що надається через Центр надання </w:t>
      </w:r>
    </w:p>
    <w:p w14:paraId="5EC89410" w14:textId="77777777" w:rsidR="00EC7E99" w:rsidRPr="005A7BA6" w:rsidRDefault="00634490" w:rsidP="00475B10">
      <w:pPr>
        <w:spacing w:after="0" w:line="240" w:lineRule="auto"/>
        <w:jc w:val="both"/>
        <w:rPr>
          <w:rFonts w:ascii="Times New Roman" w:hAnsi="Times New Roman" w:cs="Times New Roman"/>
          <w:b/>
          <w:sz w:val="26"/>
          <w:szCs w:val="26"/>
        </w:rPr>
      </w:pPr>
      <w:r w:rsidRPr="005A7BA6">
        <w:rPr>
          <w:rFonts w:ascii="Times New Roman" w:hAnsi="Times New Roman" w:cs="Times New Roman"/>
          <w:b/>
          <w:sz w:val="26"/>
          <w:szCs w:val="26"/>
        </w:rPr>
        <w:t>адміністративних послуг</w:t>
      </w:r>
    </w:p>
    <w:p w14:paraId="4FE519C1" w14:textId="77777777" w:rsidR="0077504B" w:rsidRPr="005A7BA6" w:rsidRDefault="0077504B" w:rsidP="00475B10">
      <w:pPr>
        <w:spacing w:after="0" w:line="240" w:lineRule="auto"/>
        <w:jc w:val="both"/>
        <w:rPr>
          <w:rFonts w:ascii="Times New Roman" w:hAnsi="Times New Roman" w:cs="Times New Roman"/>
          <w:b/>
          <w:sz w:val="26"/>
          <w:szCs w:val="26"/>
        </w:rPr>
      </w:pPr>
    </w:p>
    <w:p w14:paraId="2319E931" w14:textId="6155278A" w:rsidR="0033744E" w:rsidRPr="005A7BA6" w:rsidRDefault="004432EE" w:rsidP="00475B10">
      <w:pPr>
        <w:spacing w:after="0" w:line="240" w:lineRule="auto"/>
        <w:ind w:firstLine="567"/>
        <w:jc w:val="both"/>
        <w:rPr>
          <w:rFonts w:ascii="Times New Roman" w:hAnsi="Times New Roman" w:cs="Times New Roman"/>
          <w:sz w:val="26"/>
          <w:szCs w:val="26"/>
        </w:rPr>
      </w:pPr>
      <w:r w:rsidRPr="005A7BA6">
        <w:rPr>
          <w:rFonts w:ascii="Times New Roman" w:hAnsi="Times New Roman" w:cs="Times New Roman"/>
          <w:sz w:val="26"/>
          <w:szCs w:val="26"/>
        </w:rPr>
        <w:t xml:space="preserve">Відповідно </w:t>
      </w:r>
      <w:r w:rsidR="00E81196" w:rsidRPr="005A7BA6">
        <w:rPr>
          <w:rFonts w:ascii="Times New Roman" w:eastAsia="Times New Roman" w:hAnsi="Times New Roman" w:cs="Times New Roman"/>
          <w:sz w:val="26"/>
          <w:szCs w:val="26"/>
        </w:rPr>
        <w:t>до</w:t>
      </w:r>
      <w:r w:rsidR="00E81196" w:rsidRPr="005A7BA6">
        <w:rPr>
          <w:rFonts w:ascii="Times New Roman" w:hAnsi="Times New Roman" w:cs="Times New Roman"/>
          <w:sz w:val="26"/>
          <w:szCs w:val="26"/>
        </w:rPr>
        <w:t xml:space="preserve"> </w:t>
      </w:r>
      <w:r w:rsidR="00E81196" w:rsidRPr="005A7BA6">
        <w:rPr>
          <w:rFonts w:ascii="Times New Roman" w:eastAsia="Times New Roman" w:hAnsi="Times New Roman" w:cs="Times New Roman"/>
          <w:sz w:val="26"/>
          <w:szCs w:val="26"/>
        </w:rPr>
        <w:t>підпункту 4 пункту «б» статті 27 Закону України «Про місцеве самоврядування в Україні», пункту 1 статті 8 Закону Україн</w:t>
      </w:r>
      <w:r w:rsidR="00335A35" w:rsidRPr="005A7BA6">
        <w:rPr>
          <w:rFonts w:ascii="Times New Roman" w:eastAsia="Times New Roman" w:hAnsi="Times New Roman" w:cs="Times New Roman"/>
          <w:sz w:val="26"/>
          <w:szCs w:val="26"/>
        </w:rPr>
        <w:t>и «Про адміністративні послуги»</w:t>
      </w:r>
      <w:r w:rsidR="00E81196" w:rsidRPr="005A7BA6">
        <w:rPr>
          <w:rFonts w:ascii="Times New Roman" w:hAnsi="Times New Roman" w:cs="Times New Roman"/>
          <w:sz w:val="26"/>
          <w:szCs w:val="26"/>
        </w:rPr>
        <w:t>, Закону України «Про звернення громадян», Закону У</w:t>
      </w:r>
      <w:r w:rsidR="00335A35" w:rsidRPr="005A7BA6">
        <w:rPr>
          <w:rFonts w:ascii="Times New Roman" w:hAnsi="Times New Roman" w:cs="Times New Roman"/>
          <w:sz w:val="26"/>
          <w:szCs w:val="26"/>
        </w:rPr>
        <w:t>країни «Про соціальні послуги»</w:t>
      </w:r>
      <w:r w:rsidR="00E81196" w:rsidRPr="005A7BA6">
        <w:rPr>
          <w:rFonts w:ascii="Times New Roman" w:hAnsi="Times New Roman" w:cs="Times New Roman"/>
          <w:sz w:val="26"/>
          <w:szCs w:val="26"/>
        </w:rPr>
        <w:t>, постанови Кабінету Міністрів України</w:t>
      </w:r>
      <w:r w:rsidR="00335A35" w:rsidRPr="005A7BA6">
        <w:rPr>
          <w:rFonts w:ascii="Times New Roman" w:hAnsi="Times New Roman" w:cs="Times New Roman"/>
          <w:sz w:val="26"/>
          <w:szCs w:val="26"/>
        </w:rPr>
        <w:t xml:space="preserve"> від 23вересня 2020</w:t>
      </w:r>
      <w:r w:rsidR="00E81196" w:rsidRPr="005A7BA6">
        <w:rPr>
          <w:rFonts w:ascii="Times New Roman" w:hAnsi="Times New Roman" w:cs="Times New Roman"/>
          <w:sz w:val="26"/>
          <w:szCs w:val="26"/>
        </w:rPr>
        <w:t xml:space="preserve"> року №</w:t>
      </w:r>
      <w:r w:rsidR="00335A35" w:rsidRPr="005A7BA6">
        <w:rPr>
          <w:rFonts w:ascii="Times New Roman" w:hAnsi="Times New Roman" w:cs="Times New Roman"/>
          <w:sz w:val="26"/>
          <w:szCs w:val="26"/>
        </w:rPr>
        <w:t>859</w:t>
      </w:r>
      <w:r w:rsidR="00E81196" w:rsidRPr="005A7BA6">
        <w:rPr>
          <w:rFonts w:ascii="Times New Roman" w:hAnsi="Times New Roman" w:cs="Times New Roman"/>
          <w:sz w:val="26"/>
          <w:szCs w:val="26"/>
        </w:rPr>
        <w:t xml:space="preserve"> </w:t>
      </w:r>
      <w:r w:rsidR="00E81196" w:rsidRPr="005A7BA6">
        <w:rPr>
          <w:rFonts w:ascii="Times New Roman" w:hAnsi="Times New Roman" w:cs="Times New Roman"/>
          <w:color w:val="000000"/>
          <w:sz w:val="26"/>
          <w:szCs w:val="26"/>
        </w:rPr>
        <w:t>«</w:t>
      </w:r>
      <w:r w:rsidR="00335A35" w:rsidRPr="005A7BA6">
        <w:rPr>
          <w:rFonts w:ascii="Times New Roman" w:hAnsi="Times New Roman" w:cs="Times New Roman"/>
          <w:color w:val="000000"/>
          <w:sz w:val="26"/>
          <w:szCs w:val="26"/>
        </w:rPr>
        <w:t>Деякі питання призначення і виплати компенсації фізичним особам, які надають соціальні послуги з догляду на непрофесійній</w:t>
      </w:r>
      <w:r w:rsidR="00BA5527" w:rsidRPr="005A7BA6">
        <w:rPr>
          <w:rFonts w:ascii="Times New Roman" w:hAnsi="Times New Roman" w:cs="Times New Roman"/>
          <w:color w:val="000000"/>
          <w:sz w:val="26"/>
          <w:szCs w:val="26"/>
        </w:rPr>
        <w:t xml:space="preserve"> основі</w:t>
      </w:r>
      <w:r w:rsidR="00335A35" w:rsidRPr="005A7BA6">
        <w:rPr>
          <w:rFonts w:ascii="Times New Roman" w:hAnsi="Times New Roman" w:cs="Times New Roman"/>
          <w:sz w:val="26"/>
          <w:szCs w:val="26"/>
        </w:rPr>
        <w:t>»</w:t>
      </w:r>
      <w:r w:rsidR="005A7BA6" w:rsidRPr="005A7BA6">
        <w:rPr>
          <w:rFonts w:ascii="Times New Roman" w:hAnsi="Times New Roman" w:cs="Times New Roman"/>
          <w:sz w:val="26"/>
          <w:szCs w:val="26"/>
        </w:rPr>
        <w:t xml:space="preserve">, </w:t>
      </w:r>
      <w:r w:rsidR="00E81196" w:rsidRPr="005A7BA6">
        <w:rPr>
          <w:rFonts w:ascii="Times New Roman" w:eastAsia="Times New Roman" w:hAnsi="Times New Roman" w:cs="Times New Roman"/>
          <w:sz w:val="26"/>
          <w:szCs w:val="26"/>
        </w:rPr>
        <w:t>постанови Кабінету Міністрів України від 30.01.2013 № 44 «Про затвердження вимог до підготовки технологічної картки адміністративн</w:t>
      </w:r>
      <w:r w:rsidR="00335A35" w:rsidRPr="005A7BA6">
        <w:rPr>
          <w:rFonts w:ascii="Times New Roman" w:eastAsia="Times New Roman" w:hAnsi="Times New Roman" w:cs="Times New Roman"/>
          <w:sz w:val="26"/>
          <w:szCs w:val="26"/>
        </w:rPr>
        <w:t>ої послуги</w:t>
      </w:r>
      <w:r w:rsidR="00BA5527" w:rsidRPr="005A7BA6">
        <w:rPr>
          <w:rFonts w:ascii="Times New Roman" w:eastAsia="Times New Roman" w:hAnsi="Times New Roman" w:cs="Times New Roman"/>
          <w:sz w:val="26"/>
          <w:szCs w:val="26"/>
        </w:rPr>
        <w:t xml:space="preserve">» </w:t>
      </w:r>
      <w:r w:rsidR="00322D62" w:rsidRPr="005A7BA6">
        <w:rPr>
          <w:rFonts w:ascii="Times New Roman" w:eastAsia="Times New Roman" w:hAnsi="Times New Roman" w:cs="Times New Roman"/>
          <w:sz w:val="26"/>
          <w:szCs w:val="26"/>
        </w:rPr>
        <w:t xml:space="preserve"> </w:t>
      </w:r>
      <w:r w:rsidR="00EC7E99" w:rsidRPr="005A7BA6">
        <w:rPr>
          <w:rFonts w:ascii="Times New Roman" w:hAnsi="Times New Roman" w:cs="Times New Roman"/>
          <w:sz w:val="26"/>
          <w:szCs w:val="26"/>
        </w:rPr>
        <w:t>виконавчий комітет</w:t>
      </w:r>
      <w:r w:rsidR="00BA5527" w:rsidRPr="005A7BA6">
        <w:rPr>
          <w:rFonts w:ascii="Times New Roman" w:hAnsi="Times New Roman" w:cs="Times New Roman"/>
          <w:sz w:val="26"/>
          <w:szCs w:val="26"/>
        </w:rPr>
        <w:t xml:space="preserve"> Сквирської</w:t>
      </w:r>
      <w:r w:rsidR="00EC7E99" w:rsidRPr="005A7BA6">
        <w:rPr>
          <w:rFonts w:ascii="Times New Roman" w:hAnsi="Times New Roman" w:cs="Times New Roman"/>
          <w:sz w:val="26"/>
          <w:szCs w:val="26"/>
        </w:rPr>
        <w:t xml:space="preserve"> міської ради</w:t>
      </w:r>
      <w:r w:rsidRPr="005A7BA6">
        <w:rPr>
          <w:rFonts w:ascii="Times New Roman" w:hAnsi="Times New Roman" w:cs="Times New Roman"/>
          <w:sz w:val="26"/>
          <w:szCs w:val="26"/>
        </w:rPr>
        <w:t xml:space="preserve"> </w:t>
      </w:r>
      <w:r w:rsidR="0033744E" w:rsidRPr="005A7BA6">
        <w:rPr>
          <w:rFonts w:ascii="Times New Roman" w:hAnsi="Times New Roman" w:cs="Times New Roman"/>
          <w:sz w:val="26"/>
          <w:szCs w:val="26"/>
        </w:rPr>
        <w:t>.</w:t>
      </w:r>
    </w:p>
    <w:p w14:paraId="3413BBBE" w14:textId="77777777" w:rsidR="00F23221" w:rsidRPr="005A7BA6" w:rsidRDefault="00F23221" w:rsidP="00475B10">
      <w:pPr>
        <w:spacing w:after="0" w:line="240" w:lineRule="auto"/>
        <w:ind w:firstLine="567"/>
        <w:jc w:val="both"/>
        <w:rPr>
          <w:rFonts w:ascii="Times New Roman" w:hAnsi="Times New Roman" w:cs="Times New Roman"/>
          <w:sz w:val="26"/>
          <w:szCs w:val="26"/>
        </w:rPr>
      </w:pPr>
    </w:p>
    <w:p w14:paraId="741631AD" w14:textId="41AA7A24" w:rsidR="00EC7E99" w:rsidRDefault="00EC7E99" w:rsidP="00475B10">
      <w:pPr>
        <w:spacing w:after="0" w:line="240" w:lineRule="auto"/>
        <w:jc w:val="both"/>
        <w:rPr>
          <w:rFonts w:ascii="Times New Roman" w:hAnsi="Times New Roman" w:cs="Times New Roman"/>
          <w:b/>
          <w:sz w:val="26"/>
          <w:szCs w:val="26"/>
        </w:rPr>
      </w:pPr>
      <w:r w:rsidRPr="005A7BA6">
        <w:rPr>
          <w:rFonts w:ascii="Times New Roman" w:hAnsi="Times New Roman" w:cs="Times New Roman"/>
          <w:b/>
          <w:sz w:val="26"/>
          <w:szCs w:val="26"/>
        </w:rPr>
        <w:t>В</w:t>
      </w:r>
      <w:r w:rsidR="005A7BA6" w:rsidRPr="005A7BA6">
        <w:rPr>
          <w:rFonts w:ascii="Times New Roman" w:hAnsi="Times New Roman" w:cs="Times New Roman"/>
          <w:b/>
          <w:sz w:val="26"/>
          <w:szCs w:val="26"/>
        </w:rPr>
        <w:t xml:space="preserve"> </w:t>
      </w:r>
      <w:r w:rsidRPr="005A7BA6">
        <w:rPr>
          <w:rFonts w:ascii="Times New Roman" w:hAnsi="Times New Roman" w:cs="Times New Roman"/>
          <w:b/>
          <w:sz w:val="26"/>
          <w:szCs w:val="26"/>
        </w:rPr>
        <w:t>И</w:t>
      </w:r>
      <w:r w:rsidR="005A7BA6" w:rsidRPr="005A7BA6">
        <w:rPr>
          <w:rFonts w:ascii="Times New Roman" w:hAnsi="Times New Roman" w:cs="Times New Roman"/>
          <w:b/>
          <w:sz w:val="26"/>
          <w:szCs w:val="26"/>
        </w:rPr>
        <w:t xml:space="preserve"> </w:t>
      </w:r>
      <w:r w:rsidRPr="005A7BA6">
        <w:rPr>
          <w:rFonts w:ascii="Times New Roman" w:hAnsi="Times New Roman" w:cs="Times New Roman"/>
          <w:b/>
          <w:sz w:val="26"/>
          <w:szCs w:val="26"/>
        </w:rPr>
        <w:t>Р</w:t>
      </w:r>
      <w:r w:rsidR="005A7BA6" w:rsidRPr="005A7BA6">
        <w:rPr>
          <w:rFonts w:ascii="Times New Roman" w:hAnsi="Times New Roman" w:cs="Times New Roman"/>
          <w:b/>
          <w:sz w:val="26"/>
          <w:szCs w:val="26"/>
        </w:rPr>
        <w:t xml:space="preserve"> </w:t>
      </w:r>
      <w:r w:rsidRPr="005A7BA6">
        <w:rPr>
          <w:rFonts w:ascii="Times New Roman" w:hAnsi="Times New Roman" w:cs="Times New Roman"/>
          <w:b/>
          <w:sz w:val="26"/>
          <w:szCs w:val="26"/>
        </w:rPr>
        <w:t>І</w:t>
      </w:r>
      <w:r w:rsidR="005A7BA6" w:rsidRPr="005A7BA6">
        <w:rPr>
          <w:rFonts w:ascii="Times New Roman" w:hAnsi="Times New Roman" w:cs="Times New Roman"/>
          <w:b/>
          <w:sz w:val="26"/>
          <w:szCs w:val="26"/>
        </w:rPr>
        <w:t xml:space="preserve"> </w:t>
      </w:r>
      <w:r w:rsidRPr="005A7BA6">
        <w:rPr>
          <w:rFonts w:ascii="Times New Roman" w:hAnsi="Times New Roman" w:cs="Times New Roman"/>
          <w:b/>
          <w:sz w:val="26"/>
          <w:szCs w:val="26"/>
        </w:rPr>
        <w:t>Ш</w:t>
      </w:r>
      <w:r w:rsidR="005A7BA6" w:rsidRPr="005A7BA6">
        <w:rPr>
          <w:rFonts w:ascii="Times New Roman" w:hAnsi="Times New Roman" w:cs="Times New Roman"/>
          <w:b/>
          <w:sz w:val="26"/>
          <w:szCs w:val="26"/>
        </w:rPr>
        <w:t xml:space="preserve"> </w:t>
      </w:r>
      <w:r w:rsidRPr="005A7BA6">
        <w:rPr>
          <w:rFonts w:ascii="Times New Roman" w:hAnsi="Times New Roman" w:cs="Times New Roman"/>
          <w:b/>
          <w:sz w:val="26"/>
          <w:szCs w:val="26"/>
        </w:rPr>
        <w:t>И</w:t>
      </w:r>
      <w:r w:rsidR="005A7BA6" w:rsidRPr="005A7BA6">
        <w:rPr>
          <w:rFonts w:ascii="Times New Roman" w:hAnsi="Times New Roman" w:cs="Times New Roman"/>
          <w:b/>
          <w:sz w:val="26"/>
          <w:szCs w:val="26"/>
        </w:rPr>
        <w:t xml:space="preserve"> </w:t>
      </w:r>
      <w:r w:rsidRPr="005A7BA6">
        <w:rPr>
          <w:rFonts w:ascii="Times New Roman" w:hAnsi="Times New Roman" w:cs="Times New Roman"/>
          <w:b/>
          <w:sz w:val="26"/>
          <w:szCs w:val="26"/>
        </w:rPr>
        <w:t>В</w:t>
      </w:r>
      <w:r w:rsidR="004432EE" w:rsidRPr="005A7BA6">
        <w:rPr>
          <w:rFonts w:ascii="Times New Roman" w:hAnsi="Times New Roman" w:cs="Times New Roman"/>
          <w:b/>
          <w:sz w:val="26"/>
          <w:szCs w:val="26"/>
        </w:rPr>
        <w:t>:</w:t>
      </w:r>
    </w:p>
    <w:p w14:paraId="441CA00E" w14:textId="77777777" w:rsidR="00D348FC" w:rsidRPr="005A7BA6" w:rsidRDefault="00D348FC" w:rsidP="00475B10">
      <w:pPr>
        <w:spacing w:after="0" w:line="240" w:lineRule="auto"/>
        <w:jc w:val="both"/>
        <w:rPr>
          <w:rFonts w:ascii="Times New Roman" w:hAnsi="Times New Roman" w:cs="Times New Roman"/>
          <w:sz w:val="26"/>
          <w:szCs w:val="26"/>
        </w:rPr>
      </w:pPr>
    </w:p>
    <w:p w14:paraId="21A169E3" w14:textId="5532F38E" w:rsidR="00F1078C" w:rsidRPr="005A7BA6" w:rsidRDefault="00CA0C8E" w:rsidP="005A7BA6">
      <w:pPr>
        <w:spacing w:after="0" w:line="240" w:lineRule="auto"/>
        <w:ind w:firstLine="567"/>
        <w:jc w:val="both"/>
        <w:rPr>
          <w:rFonts w:ascii="Times New Roman" w:hAnsi="Times New Roman" w:cs="Times New Roman"/>
          <w:sz w:val="26"/>
          <w:szCs w:val="26"/>
        </w:rPr>
      </w:pPr>
      <w:r w:rsidRPr="005A7BA6">
        <w:rPr>
          <w:rFonts w:ascii="Times New Roman" w:hAnsi="Times New Roman" w:cs="Times New Roman"/>
          <w:sz w:val="26"/>
          <w:szCs w:val="26"/>
        </w:rPr>
        <w:t>1</w:t>
      </w:r>
      <w:r w:rsidR="007157D3" w:rsidRPr="005A7BA6">
        <w:rPr>
          <w:rFonts w:ascii="Times New Roman" w:hAnsi="Times New Roman" w:cs="Times New Roman"/>
          <w:sz w:val="26"/>
          <w:szCs w:val="26"/>
        </w:rPr>
        <w:t xml:space="preserve">. </w:t>
      </w:r>
      <w:r w:rsidR="00506597" w:rsidRPr="005A7BA6">
        <w:rPr>
          <w:rFonts w:ascii="Times New Roman" w:hAnsi="Times New Roman" w:cs="Times New Roman"/>
          <w:sz w:val="26"/>
          <w:szCs w:val="26"/>
        </w:rPr>
        <w:t>В</w:t>
      </w:r>
      <w:r w:rsidR="0020147E" w:rsidRPr="005A7BA6">
        <w:rPr>
          <w:rFonts w:ascii="Times New Roman" w:hAnsi="Times New Roman" w:cs="Times New Roman"/>
          <w:sz w:val="26"/>
          <w:szCs w:val="26"/>
        </w:rPr>
        <w:t>икласти</w:t>
      </w:r>
      <w:r w:rsidR="00506597" w:rsidRPr="005A7BA6">
        <w:rPr>
          <w:rFonts w:ascii="Times New Roman" w:hAnsi="Times New Roman" w:cs="Times New Roman"/>
          <w:sz w:val="26"/>
          <w:szCs w:val="26"/>
        </w:rPr>
        <w:t xml:space="preserve"> пункт 7</w:t>
      </w:r>
      <w:r w:rsidR="00243E54" w:rsidRPr="005A7BA6">
        <w:rPr>
          <w:rFonts w:ascii="Times New Roman" w:hAnsi="Times New Roman" w:cs="Times New Roman"/>
          <w:sz w:val="26"/>
          <w:szCs w:val="26"/>
        </w:rPr>
        <w:t xml:space="preserve"> підпункт 1 абзац</w:t>
      </w:r>
      <w:r w:rsidR="006C7DAB" w:rsidRPr="005A7BA6">
        <w:rPr>
          <w:rFonts w:ascii="Times New Roman" w:hAnsi="Times New Roman" w:cs="Times New Roman"/>
          <w:sz w:val="26"/>
          <w:szCs w:val="26"/>
        </w:rPr>
        <w:t xml:space="preserve"> 4 </w:t>
      </w:r>
      <w:r w:rsidR="00EE6065" w:rsidRPr="005A7BA6">
        <w:rPr>
          <w:rFonts w:ascii="Times New Roman" w:hAnsi="Times New Roman" w:cs="Times New Roman"/>
          <w:sz w:val="26"/>
          <w:szCs w:val="26"/>
        </w:rPr>
        <w:t>інформаційн</w:t>
      </w:r>
      <w:r w:rsidR="00681045" w:rsidRPr="005A7BA6">
        <w:rPr>
          <w:rFonts w:ascii="Times New Roman" w:hAnsi="Times New Roman" w:cs="Times New Roman"/>
          <w:sz w:val="26"/>
          <w:szCs w:val="26"/>
        </w:rPr>
        <w:t>ої</w:t>
      </w:r>
      <w:r w:rsidR="00EE6065" w:rsidRPr="005A7BA6">
        <w:rPr>
          <w:rFonts w:ascii="Times New Roman" w:hAnsi="Times New Roman" w:cs="Times New Roman"/>
          <w:sz w:val="26"/>
          <w:szCs w:val="26"/>
        </w:rPr>
        <w:t xml:space="preserve"> картк</w:t>
      </w:r>
      <w:r w:rsidR="00681045" w:rsidRPr="005A7BA6">
        <w:rPr>
          <w:rFonts w:ascii="Times New Roman" w:hAnsi="Times New Roman" w:cs="Times New Roman"/>
          <w:sz w:val="26"/>
          <w:szCs w:val="26"/>
        </w:rPr>
        <w:t>и</w:t>
      </w:r>
      <w:r w:rsidR="004432EE" w:rsidRPr="005A7BA6">
        <w:rPr>
          <w:rFonts w:ascii="Times New Roman" w:hAnsi="Times New Roman" w:cs="Times New Roman"/>
          <w:sz w:val="26"/>
          <w:szCs w:val="26"/>
        </w:rPr>
        <w:t xml:space="preserve"> адмініс</w:t>
      </w:r>
      <w:r w:rsidR="007157D3" w:rsidRPr="005A7BA6">
        <w:rPr>
          <w:rFonts w:ascii="Times New Roman" w:hAnsi="Times New Roman" w:cs="Times New Roman"/>
          <w:sz w:val="26"/>
          <w:szCs w:val="26"/>
        </w:rPr>
        <w:t xml:space="preserve">тративної </w:t>
      </w:r>
      <w:r w:rsidR="00EC7E99" w:rsidRPr="005A7BA6">
        <w:rPr>
          <w:rFonts w:ascii="Times New Roman" w:hAnsi="Times New Roman" w:cs="Times New Roman"/>
          <w:sz w:val="26"/>
          <w:szCs w:val="26"/>
        </w:rPr>
        <w:t>послуг</w:t>
      </w:r>
      <w:r w:rsidR="006C1DB3" w:rsidRPr="005A7BA6">
        <w:rPr>
          <w:rFonts w:ascii="Times New Roman" w:hAnsi="Times New Roman" w:cs="Times New Roman"/>
          <w:sz w:val="26"/>
          <w:szCs w:val="26"/>
        </w:rPr>
        <w:t>и</w:t>
      </w:r>
      <w:r w:rsidR="007E14FB" w:rsidRPr="005A7BA6">
        <w:rPr>
          <w:rFonts w:ascii="Times New Roman" w:hAnsi="Times New Roman" w:cs="Times New Roman"/>
          <w:sz w:val="26"/>
          <w:szCs w:val="26"/>
        </w:rPr>
        <w:t xml:space="preserve"> «Призначення  компенсації</w:t>
      </w:r>
      <w:r w:rsidR="005A7BA6" w:rsidRPr="005A7BA6">
        <w:rPr>
          <w:rFonts w:ascii="Times New Roman" w:hAnsi="Times New Roman" w:cs="Times New Roman"/>
          <w:sz w:val="26"/>
          <w:szCs w:val="26"/>
        </w:rPr>
        <w:t xml:space="preserve"> за догляд фізичній особі, яка </w:t>
      </w:r>
      <w:r w:rsidR="007E14FB" w:rsidRPr="005A7BA6">
        <w:rPr>
          <w:rFonts w:ascii="Times New Roman" w:hAnsi="Times New Roman" w:cs="Times New Roman"/>
          <w:sz w:val="26"/>
          <w:szCs w:val="26"/>
        </w:rPr>
        <w:t>надає соціальні послуги з догляду без здійснення підприємницької діяльності на непрофесійній основі»,</w:t>
      </w:r>
      <w:r w:rsidR="007157D3" w:rsidRPr="005A7BA6">
        <w:rPr>
          <w:rFonts w:ascii="Times New Roman" w:hAnsi="Times New Roman" w:cs="Times New Roman"/>
          <w:sz w:val="26"/>
          <w:szCs w:val="26"/>
        </w:rPr>
        <w:t xml:space="preserve"> що надається</w:t>
      </w:r>
      <w:r w:rsidR="00634490" w:rsidRPr="005A7BA6">
        <w:rPr>
          <w:rFonts w:ascii="Times New Roman" w:hAnsi="Times New Roman" w:cs="Times New Roman"/>
          <w:sz w:val="26"/>
          <w:szCs w:val="26"/>
        </w:rPr>
        <w:t xml:space="preserve"> через Центр надання адміністративних послуг Сквирської міської ради</w:t>
      </w:r>
      <w:r w:rsidR="007126DB" w:rsidRPr="005A7BA6">
        <w:rPr>
          <w:rFonts w:ascii="Times New Roman" w:hAnsi="Times New Roman" w:cs="Times New Roman"/>
          <w:sz w:val="26"/>
          <w:szCs w:val="26"/>
        </w:rPr>
        <w:t xml:space="preserve"> </w:t>
      </w:r>
      <w:r w:rsidR="0020147E" w:rsidRPr="005A7BA6">
        <w:rPr>
          <w:rFonts w:ascii="Times New Roman" w:hAnsi="Times New Roman" w:cs="Times New Roman"/>
          <w:sz w:val="26"/>
          <w:szCs w:val="26"/>
        </w:rPr>
        <w:t>в новій редакції</w:t>
      </w:r>
      <w:r w:rsidR="007126DB" w:rsidRPr="005A7BA6">
        <w:rPr>
          <w:rFonts w:ascii="Times New Roman" w:hAnsi="Times New Roman" w:cs="Times New Roman"/>
          <w:sz w:val="26"/>
          <w:szCs w:val="26"/>
        </w:rPr>
        <w:t xml:space="preserve">: </w:t>
      </w:r>
    </w:p>
    <w:p w14:paraId="11C74F59" w14:textId="7ED804D8" w:rsidR="009274B2" w:rsidRPr="005A7BA6" w:rsidRDefault="00243E54" w:rsidP="005A7BA6">
      <w:pPr>
        <w:pStyle w:val="rvps2"/>
        <w:shd w:val="clear" w:color="auto" w:fill="FFFFFF"/>
        <w:spacing w:before="0" w:beforeAutospacing="0" w:after="0" w:afterAutospacing="0"/>
        <w:ind w:firstLine="567"/>
        <w:jc w:val="both"/>
        <w:rPr>
          <w:color w:val="333333"/>
          <w:sz w:val="26"/>
          <w:szCs w:val="26"/>
          <w:lang w:val="uk-UA"/>
        </w:rPr>
      </w:pPr>
      <w:r w:rsidRPr="005A7BA6">
        <w:rPr>
          <w:spacing w:val="-4"/>
          <w:sz w:val="26"/>
          <w:szCs w:val="26"/>
          <w:lang w:val="uk-UA"/>
        </w:rPr>
        <w:t xml:space="preserve">декларація про доходи та майновий стан  за формою, затвердженою </w:t>
      </w:r>
      <w:proofErr w:type="spellStart"/>
      <w:r w:rsidRPr="005A7BA6">
        <w:rPr>
          <w:spacing w:val="-4"/>
          <w:sz w:val="26"/>
          <w:szCs w:val="26"/>
          <w:lang w:val="uk-UA"/>
        </w:rPr>
        <w:t>Мінсоцполітики</w:t>
      </w:r>
      <w:proofErr w:type="spellEnd"/>
      <w:r w:rsidRPr="005A7BA6">
        <w:rPr>
          <w:spacing w:val="-4"/>
          <w:sz w:val="26"/>
          <w:szCs w:val="26"/>
          <w:lang w:val="uk-UA"/>
        </w:rPr>
        <w:t xml:space="preserve"> (у декларації також зазначається інформація про склад сім’ї заявника)</w:t>
      </w:r>
      <w:r w:rsidR="009F6EEB" w:rsidRPr="005A7BA6">
        <w:rPr>
          <w:spacing w:val="-4"/>
          <w:sz w:val="26"/>
          <w:szCs w:val="26"/>
          <w:lang w:val="uk-UA"/>
        </w:rPr>
        <w:t xml:space="preserve"> заповнюється на підставі довідок про доходи кожного члена сім’ї:</w:t>
      </w:r>
      <w:r w:rsidRPr="005A7BA6">
        <w:rPr>
          <w:spacing w:val="-4"/>
          <w:sz w:val="26"/>
          <w:szCs w:val="26"/>
          <w:lang w:val="uk-UA"/>
        </w:rPr>
        <w:t xml:space="preserve"> </w:t>
      </w:r>
    </w:p>
    <w:p w14:paraId="263BBADD" w14:textId="147EA199" w:rsidR="009274B2" w:rsidRPr="005A7BA6" w:rsidRDefault="009274B2" w:rsidP="005A7BA6">
      <w:pPr>
        <w:pStyle w:val="rvps2"/>
        <w:shd w:val="clear" w:color="auto" w:fill="FFFFFF"/>
        <w:spacing w:before="0" w:beforeAutospacing="0" w:after="0" w:afterAutospacing="0"/>
        <w:ind w:firstLine="567"/>
        <w:jc w:val="both"/>
        <w:rPr>
          <w:color w:val="333333"/>
          <w:sz w:val="26"/>
          <w:szCs w:val="26"/>
          <w:lang w:val="uk-UA"/>
        </w:rPr>
      </w:pPr>
      <w:bookmarkStart w:id="0" w:name="n25"/>
      <w:bookmarkEnd w:id="0"/>
      <w:r w:rsidRPr="005A7BA6">
        <w:rPr>
          <w:color w:val="333333"/>
          <w:sz w:val="26"/>
          <w:szCs w:val="26"/>
          <w:lang w:val="uk-UA"/>
        </w:rPr>
        <w:t xml:space="preserve">1) </w:t>
      </w:r>
      <w:r w:rsidR="009F6EEB" w:rsidRPr="005A7BA6">
        <w:rPr>
          <w:color w:val="333333"/>
          <w:sz w:val="26"/>
          <w:szCs w:val="26"/>
          <w:lang w:val="uk-UA"/>
        </w:rPr>
        <w:t xml:space="preserve">довідки </w:t>
      </w:r>
      <w:r w:rsidR="007F58A1" w:rsidRPr="005A7BA6">
        <w:rPr>
          <w:color w:val="333333"/>
          <w:sz w:val="26"/>
          <w:szCs w:val="26"/>
          <w:lang w:val="uk-UA"/>
        </w:rPr>
        <w:t xml:space="preserve">про </w:t>
      </w:r>
      <w:r w:rsidRPr="005A7BA6">
        <w:rPr>
          <w:color w:val="333333"/>
          <w:sz w:val="26"/>
          <w:szCs w:val="26"/>
          <w:lang w:val="uk-UA"/>
        </w:rPr>
        <w:t>доходи у вигляді:</w:t>
      </w:r>
    </w:p>
    <w:p w14:paraId="5C7C663B" w14:textId="77777777" w:rsidR="009274B2" w:rsidRPr="005A7BA6" w:rsidRDefault="009274B2" w:rsidP="005A7BA6">
      <w:pPr>
        <w:pStyle w:val="rvps2"/>
        <w:shd w:val="clear" w:color="auto" w:fill="FFFFFF"/>
        <w:spacing w:before="0" w:beforeAutospacing="0" w:after="0" w:afterAutospacing="0"/>
        <w:ind w:firstLine="567"/>
        <w:jc w:val="both"/>
        <w:rPr>
          <w:color w:val="333333"/>
          <w:sz w:val="26"/>
          <w:szCs w:val="26"/>
          <w:lang w:val="uk-UA"/>
        </w:rPr>
      </w:pPr>
      <w:bookmarkStart w:id="1" w:name="n26"/>
      <w:bookmarkEnd w:id="1"/>
      <w:r w:rsidRPr="005A7BA6">
        <w:rPr>
          <w:color w:val="333333"/>
          <w:sz w:val="26"/>
          <w:szCs w:val="26"/>
          <w:lang w:val="uk-UA"/>
        </w:rPr>
        <w:t>заробітної плати (суддівської винагороди; грошового забезпечення; інших виплат відповідно до трудового договору / контракту), отриманої як за основним місцем роботи, так і за сумісництвом, у розмірі, що залишається після сплати податку на доходи фізичних осіб;</w:t>
      </w:r>
    </w:p>
    <w:p w14:paraId="2B6ADD3F" w14:textId="77777777" w:rsidR="009274B2" w:rsidRPr="005A7BA6" w:rsidRDefault="009274B2" w:rsidP="005A7BA6">
      <w:pPr>
        <w:pStyle w:val="rvps2"/>
        <w:shd w:val="clear" w:color="auto" w:fill="FFFFFF"/>
        <w:spacing w:before="0" w:beforeAutospacing="0" w:after="0" w:afterAutospacing="0"/>
        <w:ind w:firstLine="567"/>
        <w:jc w:val="both"/>
        <w:rPr>
          <w:color w:val="333333"/>
          <w:sz w:val="26"/>
          <w:szCs w:val="26"/>
          <w:lang w:val="uk-UA"/>
        </w:rPr>
      </w:pPr>
      <w:bookmarkStart w:id="2" w:name="n27"/>
      <w:bookmarkEnd w:id="2"/>
      <w:r w:rsidRPr="005A7BA6">
        <w:rPr>
          <w:color w:val="333333"/>
          <w:sz w:val="26"/>
          <w:szCs w:val="26"/>
          <w:lang w:val="uk-UA"/>
        </w:rPr>
        <w:t>суми винагород та інших виплат, нарахованих відповідно до умов цивільно-правового договору;</w:t>
      </w:r>
    </w:p>
    <w:p w14:paraId="3DB67E5F" w14:textId="77777777" w:rsidR="009274B2" w:rsidRPr="005A7BA6" w:rsidRDefault="009274B2" w:rsidP="005A7BA6">
      <w:pPr>
        <w:pStyle w:val="rvps2"/>
        <w:shd w:val="clear" w:color="auto" w:fill="FFFFFF"/>
        <w:spacing w:before="0" w:beforeAutospacing="0" w:after="0" w:afterAutospacing="0"/>
        <w:ind w:firstLine="567"/>
        <w:jc w:val="both"/>
        <w:rPr>
          <w:color w:val="333333"/>
          <w:sz w:val="26"/>
          <w:szCs w:val="26"/>
          <w:lang w:val="uk-UA"/>
        </w:rPr>
      </w:pPr>
      <w:bookmarkStart w:id="3" w:name="n28"/>
      <w:bookmarkEnd w:id="3"/>
      <w:r w:rsidRPr="005A7BA6">
        <w:rPr>
          <w:color w:val="333333"/>
          <w:sz w:val="26"/>
          <w:szCs w:val="26"/>
          <w:lang w:val="uk-UA"/>
        </w:rPr>
        <w:t>пенсії (крім пенсії у зв’язку із втратою годувальника, призначеної дітям з інвалідністю та особам з інвалідністю I-III групи), щомісячного довічного грошового утримання суддів у відставці;</w:t>
      </w:r>
    </w:p>
    <w:p w14:paraId="1D1ADD1A" w14:textId="5A23C8FD" w:rsidR="009274B2" w:rsidRPr="005A7BA6" w:rsidRDefault="009274B2" w:rsidP="005A7BA6">
      <w:pPr>
        <w:pStyle w:val="rvps2"/>
        <w:shd w:val="clear" w:color="auto" w:fill="FFFFFF"/>
        <w:spacing w:before="0" w:beforeAutospacing="0" w:after="0" w:afterAutospacing="0"/>
        <w:ind w:firstLine="567"/>
        <w:jc w:val="both"/>
        <w:rPr>
          <w:color w:val="333333"/>
          <w:sz w:val="26"/>
          <w:szCs w:val="26"/>
          <w:lang w:val="uk-UA"/>
        </w:rPr>
      </w:pPr>
      <w:bookmarkStart w:id="4" w:name="n29"/>
      <w:bookmarkEnd w:id="4"/>
      <w:r w:rsidRPr="005A7BA6">
        <w:rPr>
          <w:color w:val="333333"/>
          <w:sz w:val="26"/>
          <w:szCs w:val="26"/>
          <w:lang w:val="uk-UA"/>
        </w:rPr>
        <w:t xml:space="preserve">стипендії включно із сумою її індексації, нарахованої відповідно до закону (крім соціальних стипендій, які надаються дітям-сиротам, дітям, позбавленим батьківського піклування, та особам з їх числа, а також особам, які в період навчання у віці від 18 до </w:t>
      </w:r>
      <w:r w:rsidRPr="005A7BA6">
        <w:rPr>
          <w:color w:val="333333"/>
          <w:sz w:val="26"/>
          <w:szCs w:val="26"/>
          <w:lang w:val="uk-UA"/>
        </w:rPr>
        <w:lastRenderedPageBreak/>
        <w:t>23 років залишилися без</w:t>
      </w:r>
      <w:r w:rsidR="005A7BA6" w:rsidRPr="005A7BA6">
        <w:rPr>
          <w:color w:val="333333"/>
          <w:sz w:val="26"/>
          <w:szCs w:val="26"/>
          <w:lang w:val="uk-UA"/>
        </w:rPr>
        <w:t xml:space="preserve"> батьків (батьки яких померли /</w:t>
      </w:r>
      <w:r w:rsidRPr="005A7BA6">
        <w:rPr>
          <w:color w:val="333333"/>
          <w:sz w:val="26"/>
          <w:szCs w:val="26"/>
          <w:lang w:val="uk-UA"/>
        </w:rPr>
        <w:t>оголошені померлими, загинули або пропали безвісти), дітям з інвалідністю та особам з інвалідністю I-III групи);</w:t>
      </w:r>
    </w:p>
    <w:p w14:paraId="2AA0F913" w14:textId="77777777" w:rsidR="009274B2" w:rsidRPr="005A7BA6" w:rsidRDefault="009274B2" w:rsidP="005A7BA6">
      <w:pPr>
        <w:pStyle w:val="rvps2"/>
        <w:shd w:val="clear" w:color="auto" w:fill="FFFFFF"/>
        <w:spacing w:before="0" w:beforeAutospacing="0" w:after="0" w:afterAutospacing="0"/>
        <w:ind w:firstLine="567"/>
        <w:jc w:val="both"/>
        <w:rPr>
          <w:color w:val="333333"/>
          <w:sz w:val="26"/>
          <w:szCs w:val="26"/>
          <w:lang w:val="uk-UA"/>
        </w:rPr>
      </w:pPr>
      <w:bookmarkStart w:id="5" w:name="n30"/>
      <w:bookmarkEnd w:id="5"/>
      <w:r w:rsidRPr="005A7BA6">
        <w:rPr>
          <w:color w:val="333333"/>
          <w:sz w:val="26"/>
          <w:szCs w:val="26"/>
          <w:lang w:val="uk-UA"/>
        </w:rPr>
        <w:t>дивідендів;</w:t>
      </w:r>
    </w:p>
    <w:p w14:paraId="7C802471" w14:textId="77777777" w:rsidR="009274B2" w:rsidRPr="005A7BA6" w:rsidRDefault="009274B2" w:rsidP="005A7BA6">
      <w:pPr>
        <w:pStyle w:val="rvps2"/>
        <w:shd w:val="clear" w:color="auto" w:fill="FFFFFF"/>
        <w:spacing w:before="0" w:beforeAutospacing="0" w:after="0" w:afterAutospacing="0"/>
        <w:ind w:firstLine="567"/>
        <w:jc w:val="both"/>
        <w:rPr>
          <w:color w:val="333333"/>
          <w:sz w:val="26"/>
          <w:szCs w:val="26"/>
          <w:lang w:val="uk-UA"/>
        </w:rPr>
      </w:pPr>
      <w:bookmarkStart w:id="6" w:name="n31"/>
      <w:bookmarkEnd w:id="6"/>
      <w:r w:rsidRPr="005A7BA6">
        <w:rPr>
          <w:color w:val="333333"/>
          <w:sz w:val="26"/>
          <w:szCs w:val="26"/>
          <w:lang w:val="uk-UA"/>
        </w:rPr>
        <w:t>відсотків (крім доходів від розміщення депозитів);</w:t>
      </w:r>
    </w:p>
    <w:p w14:paraId="5B02FB62" w14:textId="77777777" w:rsidR="009274B2" w:rsidRPr="005A7BA6" w:rsidRDefault="009274B2" w:rsidP="005A7BA6">
      <w:pPr>
        <w:pStyle w:val="rvps2"/>
        <w:shd w:val="clear" w:color="auto" w:fill="FFFFFF"/>
        <w:spacing w:before="0" w:beforeAutospacing="0" w:after="0" w:afterAutospacing="0"/>
        <w:ind w:firstLine="567"/>
        <w:jc w:val="both"/>
        <w:rPr>
          <w:color w:val="333333"/>
          <w:sz w:val="26"/>
          <w:szCs w:val="26"/>
          <w:lang w:val="uk-UA"/>
        </w:rPr>
      </w:pPr>
      <w:bookmarkStart w:id="7" w:name="n32"/>
      <w:bookmarkEnd w:id="7"/>
      <w:r w:rsidRPr="005A7BA6">
        <w:rPr>
          <w:color w:val="333333"/>
          <w:sz w:val="26"/>
          <w:szCs w:val="26"/>
          <w:lang w:val="uk-UA"/>
        </w:rPr>
        <w:t>виграшів, призів;</w:t>
      </w:r>
    </w:p>
    <w:p w14:paraId="1C72D404" w14:textId="77777777" w:rsidR="009274B2" w:rsidRPr="005A7BA6" w:rsidRDefault="009274B2" w:rsidP="005A7BA6">
      <w:pPr>
        <w:pStyle w:val="rvps2"/>
        <w:shd w:val="clear" w:color="auto" w:fill="FFFFFF"/>
        <w:spacing w:before="0" w:beforeAutospacing="0" w:after="0" w:afterAutospacing="0"/>
        <w:ind w:firstLine="567"/>
        <w:jc w:val="both"/>
        <w:rPr>
          <w:color w:val="333333"/>
          <w:sz w:val="26"/>
          <w:szCs w:val="26"/>
          <w:lang w:val="uk-UA"/>
        </w:rPr>
      </w:pPr>
      <w:bookmarkStart w:id="8" w:name="n33"/>
      <w:bookmarkEnd w:id="8"/>
      <w:r w:rsidRPr="005A7BA6">
        <w:rPr>
          <w:color w:val="333333"/>
          <w:sz w:val="26"/>
          <w:szCs w:val="26"/>
          <w:lang w:val="uk-UA"/>
        </w:rPr>
        <w:t>сум авторської винагороди, іншої плати за надання іншим особам прав користування або розпоряджання нематеріальними активами (творами науки, мистецтва, літератури, іншими нематеріальними активами), об’єктами права інтелектуальної промислової власності та прирівняних до них прав;</w:t>
      </w:r>
    </w:p>
    <w:p w14:paraId="7C3C6921" w14:textId="77777777" w:rsidR="009274B2" w:rsidRPr="005A7BA6" w:rsidRDefault="009274B2" w:rsidP="005A7BA6">
      <w:pPr>
        <w:pStyle w:val="rvps2"/>
        <w:shd w:val="clear" w:color="auto" w:fill="FFFFFF"/>
        <w:spacing w:before="0" w:beforeAutospacing="0" w:after="0" w:afterAutospacing="0"/>
        <w:ind w:firstLine="567"/>
        <w:jc w:val="both"/>
        <w:rPr>
          <w:color w:val="333333"/>
          <w:sz w:val="26"/>
          <w:szCs w:val="26"/>
          <w:lang w:val="uk-UA"/>
        </w:rPr>
      </w:pPr>
      <w:bookmarkStart w:id="9" w:name="n34"/>
      <w:bookmarkEnd w:id="9"/>
      <w:r w:rsidRPr="005A7BA6">
        <w:rPr>
          <w:color w:val="333333"/>
          <w:sz w:val="26"/>
          <w:szCs w:val="26"/>
          <w:lang w:val="uk-UA"/>
        </w:rPr>
        <w:t xml:space="preserve">винагороди за виконання робіт (надання послуг) за </w:t>
      </w:r>
      <w:proofErr w:type="spellStart"/>
      <w:r w:rsidRPr="005A7BA6">
        <w:rPr>
          <w:color w:val="333333"/>
          <w:sz w:val="26"/>
          <w:szCs w:val="26"/>
          <w:lang w:val="uk-UA"/>
        </w:rPr>
        <w:t>гіг</w:t>
      </w:r>
      <w:proofErr w:type="spellEnd"/>
      <w:r w:rsidRPr="005A7BA6">
        <w:rPr>
          <w:color w:val="333333"/>
          <w:sz w:val="26"/>
          <w:szCs w:val="26"/>
          <w:lang w:val="uk-UA"/>
        </w:rPr>
        <w:t>-контрактами, укладеними в порядку, передбаченому </w:t>
      </w:r>
      <w:hyperlink r:id="rId7" w:tgtFrame="_blank" w:history="1">
        <w:r w:rsidRPr="005A7BA6">
          <w:rPr>
            <w:rStyle w:val="a7"/>
            <w:color w:val="000099"/>
            <w:sz w:val="26"/>
            <w:szCs w:val="26"/>
            <w:lang w:val="uk-UA"/>
          </w:rPr>
          <w:t>Законом України</w:t>
        </w:r>
      </w:hyperlink>
      <w:r w:rsidRPr="005A7BA6">
        <w:rPr>
          <w:color w:val="333333"/>
          <w:sz w:val="26"/>
          <w:szCs w:val="26"/>
          <w:lang w:val="uk-UA"/>
        </w:rPr>
        <w:t> «Про стимулювання розвитку цифрової економіки в Україні»;</w:t>
      </w:r>
    </w:p>
    <w:p w14:paraId="349A025D" w14:textId="2B32D446" w:rsidR="009274B2" w:rsidRPr="005A7BA6" w:rsidRDefault="009274B2" w:rsidP="005A7BA6">
      <w:pPr>
        <w:pStyle w:val="rvps2"/>
        <w:shd w:val="clear" w:color="auto" w:fill="FFFFFF"/>
        <w:spacing w:before="0" w:beforeAutospacing="0" w:after="0" w:afterAutospacing="0"/>
        <w:ind w:firstLine="567"/>
        <w:jc w:val="both"/>
        <w:rPr>
          <w:color w:val="333333"/>
          <w:sz w:val="26"/>
          <w:szCs w:val="26"/>
          <w:lang w:val="uk-UA"/>
        </w:rPr>
      </w:pPr>
      <w:bookmarkStart w:id="10" w:name="n35"/>
      <w:bookmarkEnd w:id="10"/>
      <w:r w:rsidRPr="005A7BA6">
        <w:rPr>
          <w:color w:val="333333"/>
          <w:sz w:val="26"/>
          <w:szCs w:val="26"/>
          <w:lang w:val="uk-UA"/>
        </w:rPr>
        <w:t xml:space="preserve">2) </w:t>
      </w:r>
      <w:r w:rsidR="007F58A1" w:rsidRPr="005A7BA6">
        <w:rPr>
          <w:color w:val="333333"/>
          <w:sz w:val="26"/>
          <w:szCs w:val="26"/>
          <w:lang w:val="uk-UA"/>
        </w:rPr>
        <w:t xml:space="preserve">довідка про </w:t>
      </w:r>
      <w:r w:rsidRPr="005A7BA6">
        <w:rPr>
          <w:color w:val="333333"/>
          <w:sz w:val="26"/>
          <w:szCs w:val="26"/>
          <w:lang w:val="uk-UA"/>
        </w:rPr>
        <w:t>доходи від:</w:t>
      </w:r>
    </w:p>
    <w:p w14:paraId="13596881" w14:textId="77777777" w:rsidR="009274B2" w:rsidRPr="005A7BA6" w:rsidRDefault="009274B2" w:rsidP="005A7BA6">
      <w:pPr>
        <w:pStyle w:val="rvps2"/>
        <w:shd w:val="clear" w:color="auto" w:fill="FFFFFF"/>
        <w:spacing w:before="0" w:beforeAutospacing="0" w:after="0" w:afterAutospacing="0"/>
        <w:ind w:firstLine="567"/>
        <w:jc w:val="both"/>
        <w:rPr>
          <w:color w:val="333333"/>
          <w:sz w:val="26"/>
          <w:szCs w:val="26"/>
          <w:lang w:val="uk-UA"/>
        </w:rPr>
      </w:pPr>
      <w:bookmarkStart w:id="11" w:name="n36"/>
      <w:bookmarkEnd w:id="11"/>
      <w:r w:rsidRPr="005A7BA6">
        <w:rPr>
          <w:color w:val="333333"/>
          <w:sz w:val="26"/>
          <w:szCs w:val="26"/>
          <w:lang w:val="uk-UA"/>
        </w:rPr>
        <w:t>надання майна в лізинг, оренду, суборенду (строкове володіння та/або користування), від надання земельної частки (паю) в лізинг, оренду, суборенду;</w:t>
      </w:r>
    </w:p>
    <w:p w14:paraId="680AD19C" w14:textId="77777777" w:rsidR="009274B2" w:rsidRPr="005A7BA6" w:rsidRDefault="009274B2" w:rsidP="005A7BA6">
      <w:pPr>
        <w:pStyle w:val="rvps2"/>
        <w:shd w:val="clear" w:color="auto" w:fill="FFFFFF"/>
        <w:spacing w:before="0" w:beforeAutospacing="0" w:after="0" w:afterAutospacing="0"/>
        <w:ind w:firstLine="567"/>
        <w:jc w:val="both"/>
        <w:rPr>
          <w:color w:val="333333"/>
          <w:sz w:val="26"/>
          <w:szCs w:val="26"/>
          <w:lang w:val="uk-UA"/>
        </w:rPr>
      </w:pPr>
      <w:bookmarkStart w:id="12" w:name="n37"/>
      <w:bookmarkEnd w:id="12"/>
      <w:r w:rsidRPr="005A7BA6">
        <w:rPr>
          <w:color w:val="333333"/>
          <w:sz w:val="26"/>
          <w:szCs w:val="26"/>
          <w:lang w:val="uk-UA"/>
        </w:rPr>
        <w:t>операцій з продажу/обміну об’єктів нерухомого/рухомого майна;</w:t>
      </w:r>
    </w:p>
    <w:p w14:paraId="02184915" w14:textId="77777777" w:rsidR="009274B2" w:rsidRPr="005A7BA6" w:rsidRDefault="009274B2" w:rsidP="005A7BA6">
      <w:pPr>
        <w:pStyle w:val="rvps2"/>
        <w:shd w:val="clear" w:color="auto" w:fill="FFFFFF"/>
        <w:spacing w:before="0" w:beforeAutospacing="0" w:after="0" w:afterAutospacing="0"/>
        <w:ind w:firstLine="567"/>
        <w:jc w:val="both"/>
        <w:rPr>
          <w:color w:val="333333"/>
          <w:sz w:val="26"/>
          <w:szCs w:val="26"/>
          <w:lang w:val="uk-UA"/>
        </w:rPr>
      </w:pPr>
      <w:bookmarkStart w:id="13" w:name="n38"/>
      <w:bookmarkEnd w:id="13"/>
      <w:r w:rsidRPr="005A7BA6">
        <w:rPr>
          <w:color w:val="333333"/>
          <w:sz w:val="26"/>
          <w:szCs w:val="26"/>
          <w:lang w:val="uk-UA"/>
        </w:rPr>
        <w:t>відчуження цінних паперів / корпоративних прав;</w:t>
      </w:r>
    </w:p>
    <w:p w14:paraId="78B86452" w14:textId="77777777" w:rsidR="009274B2" w:rsidRPr="005A7BA6" w:rsidRDefault="009274B2" w:rsidP="005A7BA6">
      <w:pPr>
        <w:pStyle w:val="rvps2"/>
        <w:shd w:val="clear" w:color="auto" w:fill="FFFFFF"/>
        <w:spacing w:before="0" w:beforeAutospacing="0" w:after="0" w:afterAutospacing="0"/>
        <w:ind w:firstLine="567"/>
        <w:jc w:val="both"/>
        <w:rPr>
          <w:color w:val="333333"/>
          <w:sz w:val="26"/>
          <w:szCs w:val="26"/>
          <w:lang w:val="uk-UA"/>
        </w:rPr>
      </w:pPr>
      <w:bookmarkStart w:id="14" w:name="n39"/>
      <w:bookmarkEnd w:id="14"/>
      <w:r w:rsidRPr="005A7BA6">
        <w:rPr>
          <w:color w:val="333333"/>
          <w:sz w:val="26"/>
          <w:szCs w:val="26"/>
          <w:lang w:val="uk-UA"/>
        </w:rPr>
        <w:t>здійснення підприємницької діяльності та незалежної професійної діяльності, в тому числі продажу об’єктів майнових і немайнових прав, зокрема інтелектуальної/промислової власності, та прирівняних до них прав;</w:t>
      </w:r>
    </w:p>
    <w:p w14:paraId="54ED98BF" w14:textId="6F962BA2" w:rsidR="009274B2" w:rsidRPr="005A7BA6" w:rsidRDefault="009274B2" w:rsidP="005A7BA6">
      <w:pPr>
        <w:pStyle w:val="rvps2"/>
        <w:shd w:val="clear" w:color="auto" w:fill="FFFFFF"/>
        <w:spacing w:before="0" w:beforeAutospacing="0" w:after="0" w:afterAutospacing="0"/>
        <w:ind w:firstLine="567"/>
        <w:jc w:val="both"/>
        <w:rPr>
          <w:color w:val="333333"/>
          <w:sz w:val="26"/>
          <w:szCs w:val="26"/>
          <w:lang w:val="uk-UA"/>
        </w:rPr>
      </w:pPr>
      <w:bookmarkStart w:id="15" w:name="n40"/>
      <w:bookmarkEnd w:id="15"/>
      <w:r w:rsidRPr="005A7BA6">
        <w:rPr>
          <w:color w:val="333333"/>
          <w:sz w:val="26"/>
          <w:szCs w:val="26"/>
          <w:lang w:val="uk-UA"/>
        </w:rPr>
        <w:t xml:space="preserve">3) </w:t>
      </w:r>
      <w:r w:rsidR="007F58A1" w:rsidRPr="005A7BA6">
        <w:rPr>
          <w:color w:val="333333"/>
          <w:sz w:val="26"/>
          <w:szCs w:val="26"/>
          <w:lang w:val="uk-UA"/>
        </w:rPr>
        <w:t xml:space="preserve">довідка </w:t>
      </w:r>
      <w:r w:rsidR="006B32C3" w:rsidRPr="005A7BA6">
        <w:rPr>
          <w:color w:val="333333"/>
          <w:sz w:val="26"/>
          <w:szCs w:val="26"/>
          <w:lang w:val="uk-UA"/>
        </w:rPr>
        <w:t xml:space="preserve">про розмір </w:t>
      </w:r>
      <w:r w:rsidRPr="005A7BA6">
        <w:rPr>
          <w:color w:val="333333"/>
          <w:sz w:val="26"/>
          <w:szCs w:val="26"/>
          <w:lang w:val="uk-UA"/>
        </w:rPr>
        <w:t>допомог</w:t>
      </w:r>
      <w:r w:rsidR="006B32C3" w:rsidRPr="005A7BA6">
        <w:rPr>
          <w:color w:val="333333"/>
          <w:sz w:val="26"/>
          <w:szCs w:val="26"/>
          <w:lang w:val="uk-UA"/>
        </w:rPr>
        <w:t>и</w:t>
      </w:r>
      <w:r w:rsidRPr="005A7BA6">
        <w:rPr>
          <w:color w:val="333333"/>
          <w:sz w:val="26"/>
          <w:szCs w:val="26"/>
          <w:lang w:val="uk-UA"/>
        </w:rPr>
        <w:t xml:space="preserve"> по безробіттю, інші страхові виплати, які призначаються фондами соціального страхування;</w:t>
      </w:r>
    </w:p>
    <w:p w14:paraId="3A09CB00" w14:textId="0666CBCC" w:rsidR="009274B2" w:rsidRPr="005A7BA6" w:rsidRDefault="009274B2" w:rsidP="005A7BA6">
      <w:pPr>
        <w:pStyle w:val="rvps2"/>
        <w:shd w:val="clear" w:color="auto" w:fill="FFFFFF"/>
        <w:spacing w:before="0" w:beforeAutospacing="0" w:after="0" w:afterAutospacing="0"/>
        <w:ind w:firstLine="567"/>
        <w:jc w:val="both"/>
        <w:rPr>
          <w:color w:val="333333"/>
          <w:sz w:val="26"/>
          <w:szCs w:val="26"/>
          <w:lang w:val="uk-UA"/>
        </w:rPr>
      </w:pPr>
      <w:bookmarkStart w:id="16" w:name="n41"/>
      <w:bookmarkEnd w:id="16"/>
      <w:r w:rsidRPr="005A7BA6">
        <w:rPr>
          <w:color w:val="333333"/>
          <w:sz w:val="26"/>
          <w:szCs w:val="26"/>
          <w:lang w:val="uk-UA"/>
        </w:rPr>
        <w:t xml:space="preserve">4) </w:t>
      </w:r>
      <w:r w:rsidR="006B32C3" w:rsidRPr="005A7BA6">
        <w:rPr>
          <w:color w:val="333333"/>
          <w:sz w:val="26"/>
          <w:szCs w:val="26"/>
          <w:lang w:val="uk-UA"/>
        </w:rPr>
        <w:t xml:space="preserve">довідки про </w:t>
      </w:r>
      <w:r w:rsidRPr="005A7BA6">
        <w:rPr>
          <w:color w:val="333333"/>
          <w:sz w:val="26"/>
          <w:szCs w:val="26"/>
          <w:lang w:val="uk-UA"/>
        </w:rPr>
        <w:t>грошові перекази, отримані із-за кордону;</w:t>
      </w:r>
    </w:p>
    <w:p w14:paraId="24BDA342" w14:textId="6E0A5BD6" w:rsidR="009274B2" w:rsidRPr="005A7BA6" w:rsidRDefault="009274B2" w:rsidP="005A7BA6">
      <w:pPr>
        <w:pStyle w:val="rvps2"/>
        <w:shd w:val="clear" w:color="auto" w:fill="FFFFFF"/>
        <w:spacing w:before="0" w:beforeAutospacing="0" w:after="0" w:afterAutospacing="0"/>
        <w:ind w:firstLine="567"/>
        <w:jc w:val="both"/>
        <w:rPr>
          <w:color w:val="333333"/>
          <w:sz w:val="26"/>
          <w:szCs w:val="26"/>
          <w:lang w:val="uk-UA"/>
        </w:rPr>
      </w:pPr>
      <w:bookmarkStart w:id="17" w:name="n42"/>
      <w:bookmarkEnd w:id="17"/>
      <w:r w:rsidRPr="005A7BA6">
        <w:rPr>
          <w:color w:val="333333"/>
          <w:sz w:val="26"/>
          <w:szCs w:val="26"/>
          <w:lang w:val="uk-UA"/>
        </w:rPr>
        <w:t xml:space="preserve">5) </w:t>
      </w:r>
      <w:r w:rsidR="006B32C3" w:rsidRPr="005A7BA6">
        <w:rPr>
          <w:color w:val="333333"/>
          <w:sz w:val="26"/>
          <w:szCs w:val="26"/>
          <w:lang w:val="uk-UA"/>
        </w:rPr>
        <w:t xml:space="preserve">довідки про </w:t>
      </w:r>
      <w:r w:rsidRPr="005A7BA6">
        <w:rPr>
          <w:color w:val="333333"/>
          <w:sz w:val="26"/>
          <w:szCs w:val="26"/>
          <w:lang w:val="uk-UA"/>
        </w:rPr>
        <w:t>соціальні виплати, які призначаються структурними підрозділами з питань соціального захисту населення районних, районних у мм. Києві та Севастополі державних адміністрацій, виконавчими органами сільських, селищних, міських рад (далі - органи соціального захисту населення), у тому числі пільги на оплату житлово-комунальних послуг, придбання твердого палива та скрапленого газу</w:t>
      </w:r>
      <w:r w:rsidR="00C2777D" w:rsidRPr="005A7BA6">
        <w:rPr>
          <w:color w:val="333333"/>
          <w:sz w:val="26"/>
          <w:szCs w:val="26"/>
          <w:lang w:val="uk-UA"/>
        </w:rPr>
        <w:t>;</w:t>
      </w:r>
    </w:p>
    <w:p w14:paraId="44DC9CB9" w14:textId="77777777" w:rsidR="001E109C" w:rsidRPr="005A7BA6" w:rsidRDefault="001E109C" w:rsidP="005A7BA6">
      <w:pPr>
        <w:pStyle w:val="rvps2"/>
        <w:shd w:val="clear" w:color="auto" w:fill="FFFFFF"/>
        <w:spacing w:before="0" w:beforeAutospacing="0" w:after="0" w:afterAutospacing="0"/>
        <w:ind w:firstLine="567"/>
        <w:jc w:val="both"/>
        <w:rPr>
          <w:color w:val="333333"/>
          <w:sz w:val="26"/>
          <w:szCs w:val="26"/>
          <w:shd w:val="clear" w:color="auto" w:fill="FFFFFF"/>
          <w:lang w:val="uk-UA"/>
        </w:rPr>
      </w:pPr>
      <w:r w:rsidRPr="005A7BA6">
        <w:rPr>
          <w:color w:val="333333"/>
          <w:sz w:val="26"/>
          <w:szCs w:val="26"/>
          <w:shd w:val="clear" w:color="auto" w:fill="FFFFFF"/>
          <w:lang w:val="uk-UA"/>
        </w:rPr>
        <w:t>6) відомість з Державного реєстру фізичних осіб-платників податків про джерела/суми виплачених доходів та утриманих податків з Державної податкової служби України для підтвердження даних про доходи (відсутність доходів), до запровадження автоматизованого обміну даними між інформаційно-комунікаційними системами органів влади;</w:t>
      </w:r>
    </w:p>
    <w:p w14:paraId="5E7548EF" w14:textId="77777777" w:rsidR="001E109C" w:rsidRPr="005A7BA6" w:rsidRDefault="001E109C" w:rsidP="005A7BA6">
      <w:pPr>
        <w:pStyle w:val="rvps2"/>
        <w:shd w:val="clear" w:color="auto" w:fill="FFFFFF"/>
        <w:spacing w:before="0" w:beforeAutospacing="0" w:after="0" w:afterAutospacing="0"/>
        <w:ind w:firstLine="567"/>
        <w:jc w:val="both"/>
        <w:rPr>
          <w:color w:val="333333"/>
          <w:sz w:val="26"/>
          <w:szCs w:val="26"/>
          <w:shd w:val="clear" w:color="auto" w:fill="FFFFFF"/>
          <w:lang w:val="uk-UA"/>
        </w:rPr>
      </w:pPr>
      <w:r w:rsidRPr="005A7BA6">
        <w:rPr>
          <w:color w:val="333333"/>
          <w:sz w:val="26"/>
          <w:szCs w:val="26"/>
          <w:shd w:val="clear" w:color="auto" w:fill="FFFFFF"/>
          <w:lang w:val="uk-UA"/>
        </w:rPr>
        <w:t>7) довідки про доходи з Пенсійного фонду України, довідка ОК-5 для підтвердження даних про доходи (відсутність доходів), до запровадження автоматизованого обміну даними між інформаційно-комунікаційними системами органів влади;</w:t>
      </w:r>
    </w:p>
    <w:p w14:paraId="547BEFF6" w14:textId="1930BB33" w:rsidR="001E109C" w:rsidRPr="005A7BA6" w:rsidRDefault="001E109C" w:rsidP="005A7BA6">
      <w:pPr>
        <w:pStyle w:val="rvps2"/>
        <w:shd w:val="clear" w:color="auto" w:fill="FFFFFF"/>
        <w:spacing w:before="0" w:beforeAutospacing="0" w:after="0" w:afterAutospacing="0"/>
        <w:ind w:firstLine="567"/>
        <w:jc w:val="both"/>
        <w:rPr>
          <w:color w:val="333333"/>
          <w:sz w:val="26"/>
          <w:szCs w:val="26"/>
          <w:shd w:val="clear" w:color="auto" w:fill="FFFFFF"/>
          <w:lang w:val="uk-UA"/>
        </w:rPr>
      </w:pPr>
      <w:r w:rsidRPr="005A7BA6">
        <w:rPr>
          <w:color w:val="333333"/>
          <w:sz w:val="26"/>
          <w:szCs w:val="26"/>
          <w:shd w:val="clear" w:color="auto" w:fill="FFFFFF"/>
          <w:lang w:val="uk-UA"/>
        </w:rPr>
        <w:t xml:space="preserve">8) </w:t>
      </w:r>
      <w:r w:rsidR="006B32C3" w:rsidRPr="005A7BA6">
        <w:rPr>
          <w:color w:val="333333"/>
          <w:sz w:val="26"/>
          <w:szCs w:val="26"/>
          <w:shd w:val="clear" w:color="auto" w:fill="FFFFFF"/>
          <w:lang w:val="uk-UA"/>
        </w:rPr>
        <w:t xml:space="preserve">довідки про </w:t>
      </w:r>
      <w:r w:rsidRPr="005A7BA6">
        <w:rPr>
          <w:color w:val="333333"/>
          <w:sz w:val="26"/>
          <w:szCs w:val="26"/>
          <w:shd w:val="clear" w:color="auto" w:fill="FFFFFF"/>
          <w:lang w:val="uk-UA"/>
        </w:rPr>
        <w:t>інші доходи, які задекларовано особою.</w:t>
      </w:r>
    </w:p>
    <w:p w14:paraId="218A6938" w14:textId="71EF393F" w:rsidR="00243E54" w:rsidRPr="005A7BA6" w:rsidRDefault="00243E54" w:rsidP="005A7BA6">
      <w:pPr>
        <w:spacing w:after="0" w:line="240" w:lineRule="auto"/>
        <w:ind w:firstLine="567"/>
        <w:jc w:val="both"/>
        <w:rPr>
          <w:rFonts w:ascii="Times New Roman" w:hAnsi="Times New Roman" w:cs="Times New Roman"/>
          <w:sz w:val="26"/>
          <w:szCs w:val="26"/>
        </w:rPr>
      </w:pPr>
    </w:p>
    <w:p w14:paraId="01F71B35" w14:textId="0EF4A96D" w:rsidR="007B46B4" w:rsidRPr="005A7BA6" w:rsidRDefault="009724C3" w:rsidP="005A7BA6">
      <w:pPr>
        <w:spacing w:after="0" w:line="240" w:lineRule="auto"/>
        <w:ind w:firstLine="567"/>
        <w:jc w:val="both"/>
        <w:rPr>
          <w:rFonts w:ascii="Times New Roman" w:hAnsi="Times New Roman" w:cs="Times New Roman"/>
          <w:sz w:val="26"/>
          <w:szCs w:val="26"/>
        </w:rPr>
      </w:pPr>
      <w:r w:rsidRPr="005A7BA6">
        <w:rPr>
          <w:rFonts w:ascii="Times New Roman" w:hAnsi="Times New Roman" w:cs="Times New Roman"/>
          <w:sz w:val="26"/>
          <w:szCs w:val="26"/>
        </w:rPr>
        <w:t>2</w:t>
      </w:r>
      <w:r w:rsidR="004432EE" w:rsidRPr="005A7BA6">
        <w:rPr>
          <w:rFonts w:ascii="Times New Roman" w:hAnsi="Times New Roman" w:cs="Times New Roman"/>
          <w:sz w:val="26"/>
          <w:szCs w:val="26"/>
        </w:rPr>
        <w:t>. Контроль за виконанням цього рішення покласти на заступни</w:t>
      </w:r>
      <w:r w:rsidR="00EC7E99" w:rsidRPr="005A7BA6">
        <w:rPr>
          <w:rFonts w:ascii="Times New Roman" w:hAnsi="Times New Roman" w:cs="Times New Roman"/>
          <w:sz w:val="26"/>
          <w:szCs w:val="26"/>
        </w:rPr>
        <w:t>цю</w:t>
      </w:r>
      <w:r w:rsidR="004432EE" w:rsidRPr="005A7BA6">
        <w:rPr>
          <w:rFonts w:ascii="Times New Roman" w:hAnsi="Times New Roman" w:cs="Times New Roman"/>
          <w:sz w:val="26"/>
          <w:szCs w:val="26"/>
        </w:rPr>
        <w:t xml:space="preserve"> місько</w:t>
      </w:r>
      <w:r w:rsidR="00EC7E99" w:rsidRPr="005A7BA6">
        <w:rPr>
          <w:rFonts w:ascii="Times New Roman" w:hAnsi="Times New Roman" w:cs="Times New Roman"/>
          <w:sz w:val="26"/>
          <w:szCs w:val="26"/>
        </w:rPr>
        <w:t>ї</w:t>
      </w:r>
      <w:r w:rsidR="004432EE" w:rsidRPr="005A7BA6">
        <w:rPr>
          <w:rFonts w:ascii="Times New Roman" w:hAnsi="Times New Roman" w:cs="Times New Roman"/>
          <w:sz w:val="26"/>
          <w:szCs w:val="26"/>
        </w:rPr>
        <w:t xml:space="preserve"> голови </w:t>
      </w:r>
      <w:r w:rsidR="00EC7E99" w:rsidRPr="005A7BA6">
        <w:rPr>
          <w:rFonts w:ascii="Times New Roman" w:hAnsi="Times New Roman" w:cs="Times New Roman"/>
          <w:sz w:val="26"/>
          <w:szCs w:val="26"/>
        </w:rPr>
        <w:t>Валентину Бачинську.</w:t>
      </w:r>
    </w:p>
    <w:p w14:paraId="7FDB6737" w14:textId="77777777" w:rsidR="00EC7E99" w:rsidRPr="005A7BA6" w:rsidRDefault="00EC7E99" w:rsidP="00EC7E99">
      <w:pPr>
        <w:jc w:val="both"/>
        <w:rPr>
          <w:rFonts w:ascii="Times New Roman" w:hAnsi="Times New Roman" w:cs="Times New Roman"/>
          <w:b/>
          <w:sz w:val="26"/>
          <w:szCs w:val="26"/>
        </w:rPr>
      </w:pPr>
    </w:p>
    <w:p w14:paraId="1ADD9504" w14:textId="77777777" w:rsidR="00D348FC" w:rsidRDefault="00D348FC" w:rsidP="00EC7E99">
      <w:pPr>
        <w:jc w:val="both"/>
        <w:rPr>
          <w:rFonts w:ascii="Times New Roman" w:hAnsi="Times New Roman" w:cs="Times New Roman"/>
          <w:b/>
          <w:sz w:val="26"/>
          <w:szCs w:val="26"/>
        </w:rPr>
      </w:pPr>
    </w:p>
    <w:p w14:paraId="0B6AAF4F" w14:textId="523C68EE" w:rsidR="004A2423" w:rsidRPr="005A7BA6" w:rsidRDefault="00EC7E99" w:rsidP="00EC7E99">
      <w:pPr>
        <w:jc w:val="both"/>
        <w:rPr>
          <w:rFonts w:ascii="Times New Roman" w:hAnsi="Times New Roman" w:cs="Times New Roman"/>
          <w:b/>
          <w:sz w:val="26"/>
          <w:szCs w:val="26"/>
        </w:rPr>
      </w:pPr>
      <w:r w:rsidRPr="005A7BA6">
        <w:rPr>
          <w:rFonts w:ascii="Times New Roman" w:hAnsi="Times New Roman" w:cs="Times New Roman"/>
          <w:b/>
          <w:sz w:val="26"/>
          <w:szCs w:val="26"/>
        </w:rPr>
        <w:t xml:space="preserve">Голова виконкому                                                       </w:t>
      </w:r>
      <w:r w:rsidR="005A7BA6">
        <w:rPr>
          <w:rFonts w:ascii="Times New Roman" w:hAnsi="Times New Roman" w:cs="Times New Roman"/>
          <w:b/>
          <w:sz w:val="26"/>
          <w:szCs w:val="26"/>
        </w:rPr>
        <w:t xml:space="preserve">          </w:t>
      </w:r>
      <w:r w:rsidRPr="005A7BA6">
        <w:rPr>
          <w:rFonts w:ascii="Times New Roman" w:hAnsi="Times New Roman" w:cs="Times New Roman"/>
          <w:b/>
          <w:sz w:val="26"/>
          <w:szCs w:val="26"/>
        </w:rPr>
        <w:t xml:space="preserve">   Валентина ЛЕВІЦЬКА</w:t>
      </w:r>
      <w:bookmarkStart w:id="18" w:name="_GoBack"/>
      <w:bookmarkEnd w:id="18"/>
    </w:p>
    <w:sectPr w:rsidR="004A2423" w:rsidRPr="005A7BA6" w:rsidSect="008D0445">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3B188" w14:textId="77777777" w:rsidR="004B3EC3" w:rsidRDefault="004B3EC3" w:rsidP="008D0445">
      <w:pPr>
        <w:spacing w:after="0" w:line="240" w:lineRule="auto"/>
      </w:pPr>
      <w:r>
        <w:separator/>
      </w:r>
    </w:p>
  </w:endnote>
  <w:endnote w:type="continuationSeparator" w:id="0">
    <w:p w14:paraId="2757E4AB" w14:textId="77777777" w:rsidR="004B3EC3" w:rsidRDefault="004B3EC3" w:rsidP="008D0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CC949" w14:textId="77777777" w:rsidR="004B3EC3" w:rsidRDefault="004B3EC3" w:rsidP="008D0445">
      <w:pPr>
        <w:spacing w:after="0" w:line="240" w:lineRule="auto"/>
      </w:pPr>
      <w:r>
        <w:separator/>
      </w:r>
    </w:p>
  </w:footnote>
  <w:footnote w:type="continuationSeparator" w:id="0">
    <w:p w14:paraId="70C0D162" w14:textId="77777777" w:rsidR="004B3EC3" w:rsidRDefault="004B3EC3" w:rsidP="008D0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5467548"/>
      <w:docPartObj>
        <w:docPartGallery w:val="Page Numbers (Top of Page)"/>
        <w:docPartUnique/>
      </w:docPartObj>
    </w:sdtPr>
    <w:sdtContent>
      <w:p w14:paraId="0971EC0B" w14:textId="0671DC14" w:rsidR="008D0445" w:rsidRDefault="008D0445">
        <w:pPr>
          <w:pStyle w:val="a8"/>
          <w:jc w:val="center"/>
        </w:pPr>
        <w:r>
          <w:fldChar w:fldCharType="begin"/>
        </w:r>
        <w:r>
          <w:instrText>PAGE   \* MERGEFORMAT</w:instrText>
        </w:r>
        <w:r>
          <w:fldChar w:fldCharType="separate"/>
        </w:r>
        <w:r w:rsidRPr="008D0445">
          <w:rPr>
            <w:noProof/>
            <w:lang w:val="ru-RU"/>
          </w:rPr>
          <w:t>2</w:t>
        </w:r>
        <w:r>
          <w:fldChar w:fldCharType="end"/>
        </w:r>
      </w:p>
    </w:sdtContent>
  </w:sdt>
  <w:p w14:paraId="51DF70E1" w14:textId="77777777" w:rsidR="008D0445" w:rsidRDefault="008D0445">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2EE"/>
    <w:rsid w:val="00004EE4"/>
    <w:rsid w:val="00076A2E"/>
    <w:rsid w:val="00096BFB"/>
    <w:rsid w:val="000D033B"/>
    <w:rsid w:val="00122BB0"/>
    <w:rsid w:val="00166A4F"/>
    <w:rsid w:val="001D1AA1"/>
    <w:rsid w:val="001E109C"/>
    <w:rsid w:val="0020147E"/>
    <w:rsid w:val="00243E54"/>
    <w:rsid w:val="00322D62"/>
    <w:rsid w:val="0033052D"/>
    <w:rsid w:val="00335A35"/>
    <w:rsid w:val="0033744E"/>
    <w:rsid w:val="003444D8"/>
    <w:rsid w:val="00352BE8"/>
    <w:rsid w:val="00381998"/>
    <w:rsid w:val="004432EE"/>
    <w:rsid w:val="00475B10"/>
    <w:rsid w:val="004A2423"/>
    <w:rsid w:val="004B3EC3"/>
    <w:rsid w:val="00506597"/>
    <w:rsid w:val="005833F4"/>
    <w:rsid w:val="005A7BA6"/>
    <w:rsid w:val="00634490"/>
    <w:rsid w:val="00681045"/>
    <w:rsid w:val="0069097F"/>
    <w:rsid w:val="006B2B2E"/>
    <w:rsid w:val="006B32C3"/>
    <w:rsid w:val="006C1DB3"/>
    <w:rsid w:val="006C7DAB"/>
    <w:rsid w:val="007126DB"/>
    <w:rsid w:val="007157D3"/>
    <w:rsid w:val="0077504B"/>
    <w:rsid w:val="00787F49"/>
    <w:rsid w:val="007B46B4"/>
    <w:rsid w:val="007C7BA9"/>
    <w:rsid w:val="007E14FB"/>
    <w:rsid w:val="007F58A1"/>
    <w:rsid w:val="00855FA5"/>
    <w:rsid w:val="008D0445"/>
    <w:rsid w:val="008E520A"/>
    <w:rsid w:val="008E6798"/>
    <w:rsid w:val="009274B2"/>
    <w:rsid w:val="009724C3"/>
    <w:rsid w:val="0097485D"/>
    <w:rsid w:val="00977F92"/>
    <w:rsid w:val="00996551"/>
    <w:rsid w:val="009E6CBA"/>
    <w:rsid w:val="009F6EEB"/>
    <w:rsid w:val="00A13E23"/>
    <w:rsid w:val="00AC5C7D"/>
    <w:rsid w:val="00B50A2E"/>
    <w:rsid w:val="00BA30F4"/>
    <w:rsid w:val="00BA5527"/>
    <w:rsid w:val="00BB03B6"/>
    <w:rsid w:val="00C2777D"/>
    <w:rsid w:val="00CA0C8E"/>
    <w:rsid w:val="00CA6A80"/>
    <w:rsid w:val="00D348FC"/>
    <w:rsid w:val="00DF1B4C"/>
    <w:rsid w:val="00E03502"/>
    <w:rsid w:val="00E81196"/>
    <w:rsid w:val="00EC7E99"/>
    <w:rsid w:val="00ED5AE0"/>
    <w:rsid w:val="00EE6065"/>
    <w:rsid w:val="00F063D0"/>
    <w:rsid w:val="00F1078C"/>
    <w:rsid w:val="00F23221"/>
    <w:rsid w:val="00F73A55"/>
    <w:rsid w:val="00FF1E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141C7"/>
  <w15:docId w15:val="{52E6B701-8141-4BB0-A133-9E6847B84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7157D3"/>
    <w:pPr>
      <w:widowControl w:val="0"/>
      <w:autoSpaceDE w:val="0"/>
      <w:autoSpaceDN w:val="0"/>
      <w:spacing w:after="0" w:line="315" w:lineRule="exact"/>
      <w:ind w:left="509" w:right="514"/>
      <w:jc w:val="center"/>
      <w:outlineLvl w:val="0"/>
    </w:pPr>
    <w:rPr>
      <w:rFonts w:ascii="Times New Roman" w:eastAsia="Times New Roman" w:hAnsi="Times New Roman"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C5C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C5C7D"/>
    <w:rPr>
      <w:rFonts w:ascii="Tahoma" w:hAnsi="Tahoma" w:cs="Tahoma"/>
      <w:sz w:val="16"/>
      <w:szCs w:val="16"/>
    </w:rPr>
  </w:style>
  <w:style w:type="character" w:customStyle="1" w:styleId="rvts23">
    <w:name w:val="rvts23"/>
    <w:basedOn w:val="a0"/>
    <w:rsid w:val="008E520A"/>
  </w:style>
  <w:style w:type="character" w:customStyle="1" w:styleId="10">
    <w:name w:val="Заголовок 1 Знак"/>
    <w:basedOn w:val="a0"/>
    <w:link w:val="1"/>
    <w:uiPriority w:val="1"/>
    <w:rsid w:val="007157D3"/>
    <w:rPr>
      <w:rFonts w:ascii="Times New Roman" w:eastAsia="Times New Roman" w:hAnsi="Times New Roman" w:cs="Times New Roman"/>
      <w:b/>
      <w:bCs/>
      <w:sz w:val="28"/>
      <w:szCs w:val="28"/>
      <w:lang w:eastAsia="en-US"/>
    </w:rPr>
  </w:style>
  <w:style w:type="paragraph" w:styleId="a5">
    <w:name w:val="List Paragraph"/>
    <w:basedOn w:val="a"/>
    <w:uiPriority w:val="34"/>
    <w:qFormat/>
    <w:rsid w:val="00EE6065"/>
    <w:pPr>
      <w:ind w:left="720"/>
      <w:contextualSpacing/>
    </w:pPr>
  </w:style>
  <w:style w:type="paragraph" w:customStyle="1" w:styleId="docdata">
    <w:name w:val="docdata"/>
    <w:aliases w:val="docy,v5,9869,baiaagaaboqcaaaduiaaaavgiaaaaaaaaaaaaaaaaaaaaaaaaaaaaaaaaaaaaaaaaaaaaaaaaaaaaaaaaaaaaaaaaaaaaaaaaaaaaaaaaaaaaaaaaaaaaaaaaaaaaaaaaaaaaaaaaaaaaaaaaaaaaaaaaaaaaaaaaaaaaaaaaaaaaaaaaaaaaaaaaaaaaaaaaaaaaaaaaaaaaaaaaaaaaaaaaaaaaaaaaaaaaaaa"/>
    <w:basedOn w:val="a"/>
    <w:rsid w:val="004A2423"/>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semiHidden/>
    <w:unhideWhenUsed/>
    <w:rsid w:val="004A242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aliases w:val="Знак,Знак Знак Знак Знак Знак Знак Знак1 Знак Знак Знак Знак"/>
    <w:basedOn w:val="a"/>
    <w:link w:val="HTML0"/>
    <w:uiPriority w:val="99"/>
    <w:rsid w:val="00243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243E54"/>
    <w:rPr>
      <w:rFonts w:ascii="Courier New" w:eastAsia="Times New Roman" w:hAnsi="Courier New" w:cs="Courier New"/>
      <w:sz w:val="24"/>
      <w:szCs w:val="24"/>
      <w:lang w:val="ru-RU" w:eastAsia="ru-RU"/>
    </w:rPr>
  </w:style>
  <w:style w:type="paragraph" w:customStyle="1" w:styleId="rvps2">
    <w:name w:val="rvps2"/>
    <w:basedOn w:val="a"/>
    <w:rsid w:val="009274B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7">
    <w:name w:val="Hyperlink"/>
    <w:basedOn w:val="a0"/>
    <w:uiPriority w:val="99"/>
    <w:semiHidden/>
    <w:unhideWhenUsed/>
    <w:rsid w:val="009274B2"/>
    <w:rPr>
      <w:color w:val="0000FF"/>
      <w:u w:val="single"/>
    </w:rPr>
  </w:style>
  <w:style w:type="paragraph" w:styleId="a8">
    <w:name w:val="header"/>
    <w:basedOn w:val="a"/>
    <w:link w:val="a9"/>
    <w:uiPriority w:val="99"/>
    <w:unhideWhenUsed/>
    <w:rsid w:val="008D0445"/>
    <w:pPr>
      <w:tabs>
        <w:tab w:val="center" w:pos="4844"/>
        <w:tab w:val="right" w:pos="9689"/>
      </w:tabs>
      <w:spacing w:after="0" w:line="240" w:lineRule="auto"/>
    </w:pPr>
  </w:style>
  <w:style w:type="character" w:customStyle="1" w:styleId="a9">
    <w:name w:val="Верхний колонтитул Знак"/>
    <w:basedOn w:val="a0"/>
    <w:link w:val="a8"/>
    <w:uiPriority w:val="99"/>
    <w:rsid w:val="008D0445"/>
  </w:style>
  <w:style w:type="paragraph" w:styleId="aa">
    <w:name w:val="footer"/>
    <w:basedOn w:val="a"/>
    <w:link w:val="ab"/>
    <w:uiPriority w:val="99"/>
    <w:unhideWhenUsed/>
    <w:rsid w:val="008D0445"/>
    <w:pPr>
      <w:tabs>
        <w:tab w:val="center" w:pos="4844"/>
        <w:tab w:val="right" w:pos="9689"/>
      </w:tabs>
      <w:spacing w:after="0" w:line="240" w:lineRule="auto"/>
    </w:pPr>
  </w:style>
  <w:style w:type="character" w:customStyle="1" w:styleId="ab">
    <w:name w:val="Нижний колонтитул Знак"/>
    <w:basedOn w:val="a0"/>
    <w:link w:val="aa"/>
    <w:uiPriority w:val="99"/>
    <w:rsid w:val="008D0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270938">
      <w:bodyDiv w:val="1"/>
      <w:marLeft w:val="0"/>
      <w:marRight w:val="0"/>
      <w:marTop w:val="0"/>
      <w:marBottom w:val="0"/>
      <w:divBdr>
        <w:top w:val="none" w:sz="0" w:space="0" w:color="auto"/>
        <w:left w:val="none" w:sz="0" w:space="0" w:color="auto"/>
        <w:bottom w:val="none" w:sz="0" w:space="0" w:color="auto"/>
        <w:right w:val="none" w:sz="0" w:space="0" w:color="auto"/>
      </w:divBdr>
    </w:div>
    <w:div w:id="12889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667-2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740</Words>
  <Characters>4219</Characters>
  <Application>Microsoft Office Word</Application>
  <DocSecurity>0</DocSecurity>
  <Lines>35</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Рогоза</dc:creator>
  <cp:keywords/>
  <dc:description/>
  <cp:lastModifiedBy>Zag3</cp:lastModifiedBy>
  <cp:revision>10</cp:revision>
  <cp:lastPrinted>2023-06-06T11:45:00Z</cp:lastPrinted>
  <dcterms:created xsi:type="dcterms:W3CDTF">2023-06-02T10:23:00Z</dcterms:created>
  <dcterms:modified xsi:type="dcterms:W3CDTF">2023-06-06T11:46:00Z</dcterms:modified>
</cp:coreProperties>
</file>